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8D9C" w14:textId="4B5CE09F" w:rsidR="000E672F" w:rsidRDefault="007452C8"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6309739A" wp14:editId="6E9BB9B9">
            <wp:simplePos x="0" y="0"/>
            <wp:positionH relativeFrom="column">
              <wp:posOffset>4673600</wp:posOffset>
            </wp:positionH>
            <wp:positionV relativeFrom="paragraph">
              <wp:posOffset>-364279</wp:posOffset>
            </wp:positionV>
            <wp:extent cx="1000125" cy="452755"/>
            <wp:effectExtent l="0" t="0" r="317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A50F6A7" wp14:editId="7EBD9B04">
            <wp:simplePos x="0" y="0"/>
            <wp:positionH relativeFrom="column">
              <wp:posOffset>3880485</wp:posOffset>
            </wp:positionH>
            <wp:positionV relativeFrom="paragraph">
              <wp:posOffset>-375285</wp:posOffset>
            </wp:positionV>
            <wp:extent cx="640715" cy="4667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T-Logo-Schweiz_farbi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727D" w14:textId="77777777" w:rsidR="007452C8" w:rsidRDefault="007452C8"/>
    <w:p w14:paraId="742BB57A" w14:textId="42333E3F" w:rsidR="007452C8" w:rsidRPr="00F302B2" w:rsidRDefault="001B3A30" w:rsidP="007452C8">
      <w:pPr>
        <w:pStyle w:val="Titolo1"/>
        <w:tabs>
          <w:tab w:val="left" w:pos="5103"/>
          <w:tab w:val="left" w:pos="6096"/>
          <w:tab w:val="left" w:pos="7371"/>
        </w:tabs>
        <w:spacing w:beforeLines="120" w:before="288" w:afterLines="120" w:after="288" w:line="240" w:lineRule="auto"/>
        <w:rPr>
          <w:lang w:val="it-CH"/>
        </w:rPr>
      </w:pPr>
      <w:r>
        <w:rPr>
          <w:noProof/>
          <w:lang w:val="it-CH"/>
        </w:rPr>
        <w:t>Osservazioni preliminari</w:t>
      </w:r>
      <w:r w:rsidR="00F302B2" w:rsidRPr="00F302B2">
        <w:rPr>
          <w:noProof/>
          <w:lang w:val="it-CH"/>
        </w:rPr>
        <w:t xml:space="preserve"> sui seguenti documenti</w:t>
      </w:r>
    </w:p>
    <w:p w14:paraId="4BDDFEF5" w14:textId="44CBB905" w:rsidR="007452C8" w:rsidRPr="00F302B2" w:rsidRDefault="00F302B2" w:rsidP="00D8462A">
      <w:pPr>
        <w:jc w:val="both"/>
        <w:rPr>
          <w:lang w:val="it-CH"/>
        </w:rPr>
      </w:pPr>
      <w:r w:rsidRPr="00F302B2">
        <w:rPr>
          <w:lang w:val="it-CH"/>
        </w:rPr>
        <w:t xml:space="preserve">A causa della pandemia di </w:t>
      </w:r>
      <w:r w:rsidR="005424AE">
        <w:rPr>
          <w:lang w:val="it-CH"/>
        </w:rPr>
        <w:t>coronavirus</w:t>
      </w:r>
      <w:r w:rsidRPr="00F302B2">
        <w:rPr>
          <w:lang w:val="it-CH"/>
        </w:rPr>
        <w:t xml:space="preserve"> e delle </w:t>
      </w:r>
      <w:r w:rsidR="005424AE">
        <w:rPr>
          <w:lang w:val="it-CH"/>
        </w:rPr>
        <w:t xml:space="preserve">relative </w:t>
      </w:r>
      <w:r w:rsidRPr="00F302B2">
        <w:rPr>
          <w:lang w:val="it-CH"/>
        </w:rPr>
        <w:t xml:space="preserve">misure </w:t>
      </w:r>
      <w:r w:rsidR="005424AE">
        <w:rPr>
          <w:lang w:val="it-CH"/>
        </w:rPr>
        <w:t xml:space="preserve">emanate dalla Confederazione, </w:t>
      </w:r>
      <w:r w:rsidRPr="00F302B2">
        <w:rPr>
          <w:lang w:val="it-CH"/>
        </w:rPr>
        <w:t xml:space="preserve">è possibile </w:t>
      </w:r>
      <w:r w:rsidR="005424AE">
        <w:rPr>
          <w:lang w:val="it-CH"/>
        </w:rPr>
        <w:t>svolgere</w:t>
      </w:r>
      <w:r w:rsidRPr="00F302B2">
        <w:rPr>
          <w:lang w:val="it-CH"/>
        </w:rPr>
        <w:t xml:space="preserve"> l'assemblea condominiale per iscritto (o via telefono o videoconferenz</w:t>
      </w:r>
      <w:r w:rsidR="005424AE">
        <w:rPr>
          <w:lang w:val="it-CH"/>
        </w:rPr>
        <w:t xml:space="preserve">a). L'implementazione di questa modalità </w:t>
      </w:r>
      <w:r w:rsidRPr="00F302B2">
        <w:rPr>
          <w:lang w:val="it-CH"/>
        </w:rPr>
        <w:t>è possibile fino al 31.12.2021</w:t>
      </w:r>
      <w:r w:rsidR="005424AE">
        <w:rPr>
          <w:lang w:val="it-CH"/>
        </w:rPr>
        <w:t>,</w:t>
      </w:r>
      <w:r w:rsidRPr="00F302B2">
        <w:rPr>
          <w:lang w:val="it-CH"/>
        </w:rPr>
        <w:t xml:space="preserve"> per il momento.</w:t>
      </w:r>
    </w:p>
    <w:p w14:paraId="47168920" w14:textId="219CD976" w:rsidR="00F302B2" w:rsidRPr="007A6E6B" w:rsidRDefault="00F302B2" w:rsidP="00D8462A">
      <w:pPr>
        <w:spacing w:after="240"/>
        <w:jc w:val="both"/>
        <w:rPr>
          <w:rFonts w:ascii="Times New Roman" w:hAnsi="Times New Roman"/>
          <w:sz w:val="24"/>
          <w:lang w:val="it-CH" w:eastAsia="de-CH"/>
        </w:rPr>
      </w:pPr>
      <w:r w:rsidRPr="00F302B2">
        <w:rPr>
          <w:lang w:val="it-CH"/>
        </w:rPr>
        <w:t xml:space="preserve">La base giuridica </w:t>
      </w:r>
      <w:r>
        <w:rPr>
          <w:lang w:val="it-CH"/>
        </w:rPr>
        <w:t>si trova nell'articolo 27 del</w:t>
      </w:r>
      <w:r w:rsidR="005424AE">
        <w:rPr>
          <w:lang w:val="it-CH"/>
        </w:rPr>
        <w:t>l</w:t>
      </w:r>
      <w:r w:rsidR="005424AE">
        <w:t>’</w:t>
      </w:r>
      <w:r w:rsidR="005424AE" w:rsidRPr="005424AE">
        <w:rPr>
          <w:lang w:val="it-CH"/>
        </w:rPr>
        <w:t xml:space="preserve">Ordinanza 3 sui provvedimenti per combattere il coronavirus </w:t>
      </w:r>
      <w:r>
        <w:rPr>
          <w:lang w:val="it-CH"/>
        </w:rPr>
        <w:t>(</w:t>
      </w:r>
      <w:r w:rsidR="005424AE">
        <w:rPr>
          <w:lang w:val="it-CH"/>
        </w:rPr>
        <w:t xml:space="preserve">Ordinanza 3 </w:t>
      </w:r>
      <w:r>
        <w:rPr>
          <w:lang w:val="it-CH"/>
        </w:rPr>
        <w:t>Covid-19)</w:t>
      </w:r>
      <w:r w:rsidRPr="00F302B2">
        <w:rPr>
          <w:lang w:val="it-CH"/>
        </w:rPr>
        <w:t xml:space="preserve"> (</w:t>
      </w:r>
      <w:hyperlink r:id="rId11" w:history="1">
        <w:r w:rsidRPr="00901F12">
          <w:rPr>
            <w:rStyle w:val="Collegamentoipertestuale"/>
            <w:lang w:val="it-CH"/>
          </w:rPr>
          <w:t>https://www.fedlex.admin.</w:t>
        </w:r>
        <w:r w:rsidRPr="00901F12">
          <w:rPr>
            <w:rStyle w:val="Collegamentoipertestuale"/>
            <w:lang w:val="it-CH"/>
          </w:rPr>
          <w:t>c</w:t>
        </w:r>
        <w:r w:rsidRPr="00901F12">
          <w:rPr>
            <w:rStyle w:val="Collegamentoipertestuale"/>
            <w:lang w:val="it-CH"/>
          </w:rPr>
          <w:t>h/eli/cc/2020/438/it</w:t>
        </w:r>
      </w:hyperlink>
      <w:r>
        <w:rPr>
          <w:lang w:val="it-CH"/>
        </w:rPr>
        <w:t>). La c</w:t>
      </w:r>
      <w:r w:rsidRPr="00F302B2">
        <w:rPr>
          <w:lang w:val="it-CH"/>
        </w:rPr>
        <w:t xml:space="preserve">omunità dei proprietari del condominio è considerata una "società" ai sensi della presente ordinanza. </w:t>
      </w:r>
      <w:r w:rsidRPr="005731E2">
        <w:rPr>
          <w:lang w:val="it-CH"/>
        </w:rPr>
        <w:t>Per maggiori dettagli, vedere le FAQ dell'Ufficio federale di giustizia</w:t>
      </w:r>
      <w:r w:rsidR="005731E2" w:rsidRPr="005731E2">
        <w:rPr>
          <w:lang w:val="it-CH"/>
        </w:rPr>
        <w:t xml:space="preserve"> (</w:t>
      </w:r>
      <w:hyperlink r:id="rId12" w:history="1">
        <w:r w:rsidR="005731E2" w:rsidRPr="005731E2">
          <w:rPr>
            <w:rStyle w:val="Collegamentoipertestuale"/>
            <w:lang w:val="it-CH"/>
          </w:rPr>
          <w:t>https://www.bj.admin.ch/dam/ejpd/it/data/aktuell/news/2020/2020-03-06/faq-gv-i.pdf.download.pdf/faq-gv-i.pdf</w:t>
        </w:r>
      </w:hyperlink>
      <w:r w:rsidR="005731E2" w:rsidRPr="005731E2">
        <w:rPr>
          <w:lang w:val="it-CH"/>
        </w:rPr>
        <w:t>)</w:t>
      </w:r>
      <w:r w:rsidRPr="005731E2">
        <w:rPr>
          <w:lang w:val="it-CH"/>
        </w:rPr>
        <w:t>.</w:t>
      </w:r>
    </w:p>
    <w:p w14:paraId="5069623E" w14:textId="61575915" w:rsidR="007452C8" w:rsidRPr="007A6E6B" w:rsidRDefault="007A6E6B" w:rsidP="00D8462A">
      <w:pPr>
        <w:jc w:val="both"/>
        <w:rPr>
          <w:lang w:val="it-CH"/>
        </w:rPr>
      </w:pPr>
      <w:r w:rsidRPr="007A6E6B">
        <w:rPr>
          <w:lang w:val="it-CH"/>
        </w:rPr>
        <w:t xml:space="preserve">Diversi membri della SVIT si sono rivolti all'associazione per chiedere se "l'esecuzione scritta" debba essere intesa nel senso di una risoluzione circolare (unanimità). Questo non è il caso. Si applicano i quorum di voto </w:t>
      </w:r>
      <w:r w:rsidR="005424AE">
        <w:rPr>
          <w:lang w:val="it-CH"/>
        </w:rPr>
        <w:t xml:space="preserve">previsti dai </w:t>
      </w:r>
      <w:r w:rsidRPr="007A6E6B">
        <w:rPr>
          <w:lang w:val="it-CH"/>
        </w:rPr>
        <w:t xml:space="preserve">regolamenti e </w:t>
      </w:r>
      <w:r w:rsidR="005424AE">
        <w:rPr>
          <w:lang w:val="it-CH"/>
        </w:rPr>
        <w:t>dal</w:t>
      </w:r>
      <w:r w:rsidRPr="007A6E6B">
        <w:rPr>
          <w:lang w:val="it-CH"/>
        </w:rPr>
        <w:t>la legge.</w:t>
      </w:r>
    </w:p>
    <w:p w14:paraId="75EAC268" w14:textId="71172DE8" w:rsidR="007452C8" w:rsidRPr="007B6CC2" w:rsidRDefault="007A6E6B" w:rsidP="00D8462A">
      <w:pPr>
        <w:jc w:val="both"/>
        <w:rPr>
          <w:lang w:val="it-CH"/>
        </w:rPr>
      </w:pPr>
      <w:r w:rsidRPr="007A6E6B">
        <w:rPr>
          <w:lang w:val="it-CH"/>
        </w:rPr>
        <w:t xml:space="preserve">SVIT </w:t>
      </w:r>
      <w:r w:rsidRPr="007A6E6B">
        <w:rPr>
          <w:lang w:val="de-CH"/>
        </w:rPr>
        <w:t>Svizzera e la Camera degli esperti per le proprietà per piani SVIT raccomandano un'attenta</w:t>
      </w:r>
      <w:r w:rsidRPr="007A6E6B">
        <w:rPr>
          <w:lang w:val="it-CH"/>
        </w:rPr>
        <w:t xml:space="preserve"> riflessione quando si decide a favore o contro una votazione </w:t>
      </w:r>
      <w:r w:rsidR="005424AE">
        <w:rPr>
          <w:lang w:val="it-CH"/>
        </w:rPr>
        <w:t>per iscritto</w:t>
      </w:r>
      <w:r w:rsidRPr="007A6E6B">
        <w:rPr>
          <w:lang w:val="it-CH"/>
        </w:rPr>
        <w:t xml:space="preserve">. </w:t>
      </w:r>
      <w:r w:rsidR="007B6CC2">
        <w:rPr>
          <w:lang w:val="it-CH"/>
        </w:rPr>
        <w:t>Punti</w:t>
      </w:r>
      <w:r w:rsidRPr="007A6E6B">
        <w:rPr>
          <w:lang w:val="it-CH"/>
        </w:rPr>
        <w:t xml:space="preserve"> particolarmente controversi, dove ci si aspetta una discussione, o dove devono essere votate diverse </w:t>
      </w:r>
      <w:r w:rsidR="007B6CC2">
        <w:rPr>
          <w:lang w:val="it-CH"/>
        </w:rPr>
        <w:t>proposte</w:t>
      </w:r>
      <w:r w:rsidR="005424AE">
        <w:rPr>
          <w:lang w:val="it-CH"/>
        </w:rPr>
        <w:t xml:space="preserve"> -</w:t>
      </w:r>
      <w:r w:rsidRPr="007A6E6B">
        <w:rPr>
          <w:lang w:val="it-CH"/>
        </w:rPr>
        <w:t xml:space="preserve"> </w:t>
      </w:r>
      <w:r w:rsidR="005424AE">
        <w:rPr>
          <w:lang w:val="it-CH"/>
        </w:rPr>
        <w:t>probabilmente contraddittorie -</w:t>
      </w:r>
      <w:r w:rsidRPr="007A6E6B">
        <w:rPr>
          <w:lang w:val="it-CH"/>
        </w:rPr>
        <w:t xml:space="preserve">potrebbero non essere adatti a votazioni puramente scritte. </w:t>
      </w:r>
      <w:r w:rsidRPr="007B6CC2">
        <w:rPr>
          <w:lang w:val="it-CH"/>
        </w:rPr>
        <w:t xml:space="preserve">Per tali </w:t>
      </w:r>
      <w:r w:rsidR="005424AE">
        <w:rPr>
          <w:lang w:val="it-CH"/>
        </w:rPr>
        <w:t>questioni</w:t>
      </w:r>
      <w:r w:rsidRPr="007B6CC2">
        <w:rPr>
          <w:lang w:val="it-CH"/>
        </w:rPr>
        <w:t xml:space="preserve">, </w:t>
      </w:r>
      <w:r w:rsidR="005424AE" w:rsidRPr="007B6CC2">
        <w:rPr>
          <w:lang w:val="it-CH"/>
        </w:rPr>
        <w:t xml:space="preserve">possono essere adatte </w:t>
      </w:r>
      <w:r w:rsidRPr="007B6CC2">
        <w:rPr>
          <w:lang w:val="it-CH"/>
        </w:rPr>
        <w:t>le seguenti alternative:</w:t>
      </w:r>
    </w:p>
    <w:p w14:paraId="4A310079" w14:textId="7346A9C5" w:rsidR="007452C8" w:rsidRPr="007A6E6B" w:rsidRDefault="007A6E6B" w:rsidP="00D8462A">
      <w:pPr>
        <w:pStyle w:val="Paragrafoelenco"/>
        <w:numPr>
          <w:ilvl w:val="0"/>
          <w:numId w:val="4"/>
        </w:numPr>
        <w:jc w:val="both"/>
        <w:rPr>
          <w:lang w:val="it-CH"/>
        </w:rPr>
      </w:pPr>
      <w:r w:rsidRPr="007A6E6B">
        <w:rPr>
          <w:lang w:val="it-CH"/>
        </w:rPr>
        <w:t xml:space="preserve">Documentazione molto dettagliata delle </w:t>
      </w:r>
      <w:r w:rsidR="007B6CC2">
        <w:rPr>
          <w:lang w:val="it-CH"/>
        </w:rPr>
        <w:t>proposte</w:t>
      </w:r>
      <w:r w:rsidRPr="007A6E6B">
        <w:rPr>
          <w:lang w:val="it-CH"/>
        </w:rPr>
        <w:t xml:space="preserve"> in esame</w:t>
      </w:r>
    </w:p>
    <w:p w14:paraId="54EC02FD" w14:textId="4C5C0CE8" w:rsidR="007452C8" w:rsidRPr="007A6E6B" w:rsidRDefault="005424AE" w:rsidP="00D8462A">
      <w:pPr>
        <w:pStyle w:val="Paragrafoelenco"/>
        <w:numPr>
          <w:ilvl w:val="0"/>
          <w:numId w:val="4"/>
        </w:numPr>
        <w:jc w:val="both"/>
        <w:rPr>
          <w:lang w:val="it-CH"/>
        </w:rPr>
      </w:pPr>
      <w:r>
        <w:rPr>
          <w:lang w:val="it-CH"/>
        </w:rPr>
        <w:t xml:space="preserve">Svolgere l’assemblea </w:t>
      </w:r>
      <w:r w:rsidR="007A6E6B" w:rsidRPr="007A6E6B">
        <w:rPr>
          <w:lang w:val="it-CH"/>
        </w:rPr>
        <w:t>come conferenza video o telefonica</w:t>
      </w:r>
    </w:p>
    <w:p w14:paraId="7D3B865D" w14:textId="2009FD28" w:rsidR="007452C8" w:rsidRPr="007A6E6B" w:rsidRDefault="005424AE" w:rsidP="00D8462A">
      <w:pPr>
        <w:pStyle w:val="Paragrafoelenco"/>
        <w:numPr>
          <w:ilvl w:val="0"/>
          <w:numId w:val="4"/>
        </w:numPr>
        <w:jc w:val="both"/>
        <w:rPr>
          <w:lang w:val="it-CH"/>
        </w:rPr>
      </w:pPr>
      <w:r>
        <w:rPr>
          <w:lang w:val="it-CH"/>
        </w:rPr>
        <w:t>Svolgere</w:t>
      </w:r>
      <w:r w:rsidR="007A6E6B" w:rsidRPr="007A6E6B">
        <w:rPr>
          <w:lang w:val="it-CH"/>
        </w:rPr>
        <w:t xml:space="preserve"> un </w:t>
      </w:r>
      <w:r>
        <w:rPr>
          <w:lang w:val="it-CH"/>
        </w:rPr>
        <w:t>momento</w:t>
      </w:r>
      <w:r w:rsidR="007A6E6B" w:rsidRPr="007A6E6B">
        <w:rPr>
          <w:lang w:val="it-CH"/>
        </w:rPr>
        <w:t xml:space="preserve"> di informazione e discussione digitale</w:t>
      </w:r>
      <w:r>
        <w:rPr>
          <w:lang w:val="it-CH"/>
        </w:rPr>
        <w:t>,</w:t>
      </w:r>
      <w:r w:rsidR="007A6E6B" w:rsidRPr="007A6E6B">
        <w:rPr>
          <w:lang w:val="it-CH"/>
        </w:rPr>
        <w:t xml:space="preserve"> seguito da una votazione scritta</w:t>
      </w:r>
    </w:p>
    <w:p w14:paraId="6F9E918C" w14:textId="5E094AAD" w:rsidR="007452C8" w:rsidRPr="007A6E6B" w:rsidRDefault="005424AE" w:rsidP="00D8462A">
      <w:pPr>
        <w:pStyle w:val="Paragrafoelenco"/>
        <w:numPr>
          <w:ilvl w:val="0"/>
          <w:numId w:val="4"/>
        </w:numPr>
        <w:jc w:val="both"/>
        <w:rPr>
          <w:lang w:val="it-CH"/>
        </w:rPr>
      </w:pPr>
      <w:r>
        <w:rPr>
          <w:lang w:val="it-CH"/>
        </w:rPr>
        <w:t xml:space="preserve">Rinvio delle questioni </w:t>
      </w:r>
      <w:r w:rsidR="007A6E6B" w:rsidRPr="007A6E6B">
        <w:rPr>
          <w:lang w:val="it-CH"/>
        </w:rPr>
        <w:t>(soprattutto in assenza di urgenza)</w:t>
      </w:r>
    </w:p>
    <w:p w14:paraId="31429A20" w14:textId="22B88866" w:rsidR="007452C8" w:rsidRPr="007A6E6B" w:rsidRDefault="005424AE" w:rsidP="00D8462A">
      <w:pPr>
        <w:jc w:val="both"/>
        <w:rPr>
          <w:lang w:val="it-CH"/>
        </w:rPr>
      </w:pPr>
      <w:r>
        <w:rPr>
          <w:lang w:val="it-CH"/>
        </w:rPr>
        <w:t>Di seguito troverete dei modelli, che dovrebbero essere adattati</w:t>
      </w:r>
      <w:r w:rsidR="007A6E6B" w:rsidRPr="007A6E6B">
        <w:rPr>
          <w:lang w:val="it-CH"/>
        </w:rPr>
        <w:t xml:space="preserve"> alla comunità </w:t>
      </w:r>
      <w:r>
        <w:rPr>
          <w:lang w:val="it-CH"/>
        </w:rPr>
        <w:t>specifica e ai temi in votazione</w:t>
      </w:r>
      <w:r w:rsidR="007A6E6B" w:rsidRPr="007A6E6B">
        <w:rPr>
          <w:lang w:val="it-CH"/>
        </w:rPr>
        <w:t>.</w:t>
      </w:r>
    </w:p>
    <w:p w14:paraId="495A842B" w14:textId="77777777" w:rsidR="007A6E6B" w:rsidRDefault="007A6E6B" w:rsidP="00D8462A">
      <w:pPr>
        <w:jc w:val="both"/>
        <w:rPr>
          <w:lang w:val="de-CH"/>
        </w:rPr>
      </w:pPr>
    </w:p>
    <w:p w14:paraId="308D392B" w14:textId="350AF48B" w:rsidR="007A6E6B" w:rsidRPr="007A6E6B" w:rsidRDefault="005424AE" w:rsidP="00D8462A">
      <w:pPr>
        <w:jc w:val="both"/>
        <w:rPr>
          <w:lang w:val="it-CH"/>
        </w:rPr>
      </w:pPr>
      <w:r>
        <w:rPr>
          <w:lang w:val="it-CH"/>
        </w:rPr>
        <w:t>Nell'ambito della registrazione del verbale</w:t>
      </w:r>
      <w:r w:rsidR="007A6E6B" w:rsidRPr="007A6E6B">
        <w:rPr>
          <w:lang w:val="it-CH"/>
        </w:rPr>
        <w:t xml:space="preserve">, si deve indicare sotto ogni punto dell'ordine del giorno chi si è astenuto dal voto o chi non era del parere della maggioranza. Questo è l'unico modo per determinare chi può avere il diritto di contestare il voto. Gli originali delle schede </w:t>
      </w:r>
      <w:r w:rsidR="00D8462A">
        <w:rPr>
          <w:lang w:val="it-CH"/>
        </w:rPr>
        <w:t xml:space="preserve">di voto devono essere conservati </w:t>
      </w:r>
      <w:r w:rsidR="007A6E6B" w:rsidRPr="007A6E6B">
        <w:rPr>
          <w:lang w:val="it-CH"/>
        </w:rPr>
        <w:t>per la durata del periodo di contestazione di 30 giorni e per circa un mese dopo. Dopo che il verbale è diventato legalmente vincolante, i documenti di voto possono essere distrutti.</w:t>
      </w:r>
    </w:p>
    <w:p w14:paraId="4E0841A5" w14:textId="77777777" w:rsidR="007452C8" w:rsidRDefault="007452C8" w:rsidP="007452C8">
      <w:pPr>
        <w:rPr>
          <w:rFonts w:ascii="Helvetica Neue LT Std 43 Light" w:hAnsi="Helvetica Neue LT Std 43 Light"/>
          <w:color w:val="345A8A"/>
          <w:sz w:val="32"/>
          <w:szCs w:val="32"/>
          <w:lang w:val="de-CH"/>
        </w:rPr>
      </w:pPr>
      <w:r>
        <w:rPr>
          <w:lang w:val="de-CH"/>
        </w:rPr>
        <w:br w:type="page"/>
      </w:r>
    </w:p>
    <w:p w14:paraId="2DCB2817" w14:textId="02B58AE5" w:rsidR="007452C8" w:rsidRPr="007A6E6B" w:rsidRDefault="007A6E6B" w:rsidP="007452C8">
      <w:pPr>
        <w:pStyle w:val="Titolo1"/>
        <w:tabs>
          <w:tab w:val="left" w:pos="5103"/>
          <w:tab w:val="left" w:pos="6096"/>
          <w:tab w:val="left" w:pos="7371"/>
        </w:tabs>
        <w:spacing w:beforeLines="120" w:before="288" w:afterLines="120" w:after="288" w:line="240" w:lineRule="auto"/>
        <w:rPr>
          <w:lang w:val="it-CH"/>
        </w:rPr>
      </w:pPr>
      <w:r w:rsidRPr="007A6E6B">
        <w:rPr>
          <w:lang w:val="it-CH"/>
        </w:rPr>
        <w:lastRenderedPageBreak/>
        <w:t>Assemb</w:t>
      </w:r>
      <w:r>
        <w:rPr>
          <w:lang w:val="it-CH"/>
        </w:rPr>
        <w:t>lea condominiale ordinaria della c</w:t>
      </w:r>
      <w:r w:rsidRPr="00F302B2">
        <w:rPr>
          <w:lang w:val="it-CH"/>
        </w:rPr>
        <w:t>omunità</w:t>
      </w:r>
      <w:r w:rsidRPr="007A6E6B">
        <w:rPr>
          <w:lang w:val="it-CH"/>
        </w:rPr>
        <w:t xml:space="preserve"> </w:t>
      </w:r>
      <w:r w:rsidR="00404BDC">
        <w:rPr>
          <w:lang w:val="it-CH"/>
        </w:rPr>
        <w:t>dei comproprietari</w:t>
      </w:r>
      <w:r w:rsidRPr="007A6E6B">
        <w:rPr>
          <w:lang w:val="it-CH"/>
        </w:rPr>
        <w:t xml:space="preserve"> (XY) del (data)</w:t>
      </w:r>
    </w:p>
    <w:p w14:paraId="2DA56260" w14:textId="3B639BE2" w:rsidR="007A6E6B" w:rsidRPr="007A6E6B" w:rsidRDefault="007A6E6B" w:rsidP="007A6E6B">
      <w:pPr>
        <w:spacing w:before="0" w:after="0"/>
        <w:rPr>
          <w:lang w:val="it-CH"/>
        </w:rPr>
      </w:pPr>
      <w:r w:rsidRPr="007A6E6B">
        <w:rPr>
          <w:lang w:val="it-CH"/>
        </w:rPr>
        <w:t>Gentili signore</w:t>
      </w:r>
      <w:r w:rsidR="00404BDC">
        <w:rPr>
          <w:lang w:val="it-CH"/>
        </w:rPr>
        <w:t>,</w:t>
      </w:r>
      <w:r w:rsidRPr="007A6E6B">
        <w:rPr>
          <w:lang w:val="it-CH"/>
        </w:rPr>
        <w:t xml:space="preserve"> e</w:t>
      </w:r>
      <w:r w:rsidR="00D8462A">
        <w:rPr>
          <w:lang w:val="it-CH"/>
        </w:rPr>
        <w:t>gre</w:t>
      </w:r>
      <w:r w:rsidR="00404BDC">
        <w:rPr>
          <w:lang w:val="it-CH"/>
        </w:rPr>
        <w:t>gi</w:t>
      </w:r>
      <w:r w:rsidRPr="007A6E6B">
        <w:rPr>
          <w:lang w:val="it-CH"/>
        </w:rPr>
        <w:t xml:space="preserve"> signori</w:t>
      </w:r>
      <w:r w:rsidR="00404BDC">
        <w:rPr>
          <w:lang w:val="it-CH"/>
        </w:rPr>
        <w:t>,</w:t>
      </w:r>
    </w:p>
    <w:p w14:paraId="3CBBD00C" w14:textId="77777777" w:rsidR="007A6E6B" w:rsidRPr="007A6E6B" w:rsidRDefault="007A6E6B" w:rsidP="007A6E6B">
      <w:pPr>
        <w:spacing w:before="0" w:after="0"/>
        <w:rPr>
          <w:lang w:val="it-CH"/>
        </w:rPr>
      </w:pPr>
    </w:p>
    <w:p w14:paraId="0C2927AA" w14:textId="14411ABA" w:rsidR="007A6E6B" w:rsidRPr="007A6E6B" w:rsidRDefault="007A6E6B" w:rsidP="00D8462A">
      <w:pPr>
        <w:spacing w:before="0" w:after="0"/>
        <w:jc w:val="both"/>
        <w:rPr>
          <w:lang w:val="it-CH"/>
        </w:rPr>
      </w:pPr>
      <w:r w:rsidRPr="007A6E6B">
        <w:rPr>
          <w:lang w:val="it-CH"/>
        </w:rPr>
        <w:t xml:space="preserve">L'assemblea condominiale si </w:t>
      </w:r>
      <w:r w:rsidR="00404BDC">
        <w:rPr>
          <w:lang w:val="it-CH"/>
        </w:rPr>
        <w:t>svolge</w:t>
      </w:r>
      <w:r w:rsidRPr="007A6E6B">
        <w:rPr>
          <w:lang w:val="it-CH"/>
        </w:rPr>
        <w:t xml:space="preserve"> in circostanze speciali. Si terrà per votazione scri</w:t>
      </w:r>
      <w:r>
        <w:rPr>
          <w:lang w:val="it-CH"/>
        </w:rPr>
        <w:t>tta secondo l'articolo 27 dell'</w:t>
      </w:r>
      <w:r w:rsidRPr="007A6E6B">
        <w:rPr>
          <w:lang w:val="it-CH"/>
        </w:rPr>
        <w:t xml:space="preserve">Ordinanza 3 </w:t>
      </w:r>
      <w:r>
        <w:rPr>
          <w:lang w:val="it-CH"/>
        </w:rPr>
        <w:t>Covid-19. “</w:t>
      </w:r>
      <w:r w:rsidRPr="007A6E6B">
        <w:rPr>
          <w:lang w:val="it-CH"/>
        </w:rPr>
        <w:t xml:space="preserve">Con procedura scritta" significa che </w:t>
      </w:r>
      <w:r w:rsidR="00404BDC">
        <w:rPr>
          <w:lang w:val="it-CH"/>
        </w:rPr>
        <w:t xml:space="preserve">sono applicati </w:t>
      </w:r>
      <w:r w:rsidRPr="007A6E6B">
        <w:rPr>
          <w:lang w:val="it-CH"/>
        </w:rPr>
        <w:t>i quorum secondo</w:t>
      </w:r>
      <w:r w:rsidR="00404BDC">
        <w:rPr>
          <w:lang w:val="it-CH"/>
        </w:rPr>
        <w:t xml:space="preserve"> quanto previsto dal regolamento e dalla legge</w:t>
      </w:r>
      <w:r w:rsidRPr="007A6E6B">
        <w:rPr>
          <w:lang w:val="it-CH"/>
        </w:rPr>
        <w:t xml:space="preserve">. Troverete qui di seguito l'ordine del giorno, i documenti relativi ai punti all'ordine del giorno e la vostra scheda di voto. </w:t>
      </w:r>
    </w:p>
    <w:p w14:paraId="1BE4AD04" w14:textId="77777777" w:rsidR="007452C8" w:rsidRPr="007A6E6B" w:rsidRDefault="007452C8" w:rsidP="007452C8">
      <w:pPr>
        <w:spacing w:before="0" w:after="0"/>
        <w:rPr>
          <w:lang w:val="it-CH"/>
        </w:rPr>
      </w:pPr>
    </w:p>
    <w:p w14:paraId="2ECE3A03" w14:textId="77777777" w:rsidR="007452C8" w:rsidRPr="007A6E6B" w:rsidRDefault="007452C8" w:rsidP="007452C8">
      <w:pPr>
        <w:spacing w:before="0" w:after="0"/>
        <w:rPr>
          <w:lang w:val="it-CH"/>
        </w:rPr>
      </w:pPr>
      <w:r w:rsidRPr="007A6E6B">
        <w:rPr>
          <w:lang w:val="it-CH"/>
        </w:rPr>
        <w:br w:type="page"/>
      </w:r>
    </w:p>
    <w:p w14:paraId="38944A79" w14:textId="5AD69B93" w:rsidR="007452C8" w:rsidRPr="007A6E6B" w:rsidRDefault="007A6E6B" w:rsidP="007452C8">
      <w:pPr>
        <w:pStyle w:val="Titolo2"/>
        <w:rPr>
          <w:lang w:val="it-CH"/>
        </w:rPr>
      </w:pPr>
      <w:r w:rsidRPr="007A6E6B">
        <w:rPr>
          <w:lang w:val="it-CH"/>
        </w:rPr>
        <w:lastRenderedPageBreak/>
        <w:t>Assemb</w:t>
      </w:r>
      <w:r>
        <w:rPr>
          <w:lang w:val="it-CH"/>
        </w:rPr>
        <w:t>lea condominiale ordinaria della c</w:t>
      </w:r>
      <w:r w:rsidRPr="00F302B2">
        <w:rPr>
          <w:lang w:val="it-CH"/>
        </w:rPr>
        <w:t>omunità</w:t>
      </w:r>
      <w:r w:rsidRPr="007A6E6B">
        <w:rPr>
          <w:lang w:val="it-CH"/>
        </w:rPr>
        <w:t xml:space="preserve"> </w:t>
      </w:r>
      <w:r w:rsidR="00404BDC">
        <w:rPr>
          <w:lang w:val="it-CH"/>
        </w:rPr>
        <w:t>dei comproprietari</w:t>
      </w:r>
      <w:r w:rsidRPr="007A6E6B">
        <w:rPr>
          <w:lang w:val="it-CH"/>
        </w:rPr>
        <w:t xml:space="preserve"> (XY) del (data)</w:t>
      </w:r>
    </w:p>
    <w:p w14:paraId="2BF9E571" w14:textId="0933C134" w:rsidR="007452C8" w:rsidRDefault="007A6E6B" w:rsidP="007452C8">
      <w:pPr>
        <w:pStyle w:val="Titolo1"/>
        <w:tabs>
          <w:tab w:val="left" w:pos="5103"/>
          <w:tab w:val="left" w:pos="6096"/>
          <w:tab w:val="left" w:pos="7371"/>
        </w:tabs>
        <w:spacing w:beforeLines="120" w:before="288" w:afterLines="120" w:after="288" w:line="240" w:lineRule="auto"/>
        <w:rPr>
          <w:lang w:val="de-CH"/>
        </w:rPr>
      </w:pPr>
      <w:r w:rsidRPr="007A6E6B">
        <w:rPr>
          <w:lang w:val="de-CH"/>
        </w:rPr>
        <w:t>Ordine del giorno</w:t>
      </w:r>
    </w:p>
    <w:p w14:paraId="228DDE6A" w14:textId="7B2CB07D" w:rsidR="007B6CC2" w:rsidRPr="007B6CC2" w:rsidRDefault="003D13D1" w:rsidP="007B6CC2">
      <w:pPr>
        <w:pStyle w:val="Paragrafoelenco"/>
        <w:numPr>
          <w:ilvl w:val="0"/>
          <w:numId w:val="2"/>
        </w:numPr>
        <w:rPr>
          <w:lang w:val="de-CH"/>
        </w:rPr>
      </w:pPr>
      <w:r>
        <w:rPr>
          <w:lang w:val="de-CH"/>
        </w:rPr>
        <w:t>D</w:t>
      </w:r>
      <w:r w:rsidR="007B6CC2" w:rsidRPr="007B6CC2">
        <w:rPr>
          <w:lang w:val="de-CH"/>
        </w:rPr>
        <w:t>eterminazione del quorum</w:t>
      </w:r>
    </w:p>
    <w:p w14:paraId="379A5742" w14:textId="3ECFF70F" w:rsidR="007B6CC2" w:rsidRPr="007B6CC2" w:rsidRDefault="003D13D1" w:rsidP="007B6CC2">
      <w:pPr>
        <w:pStyle w:val="Paragrafoelenco"/>
        <w:numPr>
          <w:ilvl w:val="0"/>
          <w:numId w:val="2"/>
        </w:numPr>
        <w:rPr>
          <w:lang w:val="it-CH"/>
        </w:rPr>
      </w:pPr>
      <w:r>
        <w:rPr>
          <w:lang w:val="it-CH"/>
        </w:rPr>
        <w:t>A</w:t>
      </w:r>
      <w:r w:rsidR="007B6CC2" w:rsidRPr="007B6CC2">
        <w:rPr>
          <w:lang w:val="it-CH"/>
        </w:rPr>
        <w:t xml:space="preserve">pprovazione del verbale dell'ultima </w:t>
      </w:r>
      <w:r w:rsidR="00404BDC">
        <w:rPr>
          <w:lang w:val="it-CH"/>
        </w:rPr>
        <w:t>asse</w:t>
      </w:r>
      <w:r>
        <w:rPr>
          <w:lang w:val="it-CH"/>
        </w:rPr>
        <w:t>mblea</w:t>
      </w:r>
    </w:p>
    <w:p w14:paraId="37125525" w14:textId="56F6DBA1" w:rsidR="007B6CC2" w:rsidRPr="007B6CC2" w:rsidRDefault="003D13D1" w:rsidP="007B6CC2">
      <w:pPr>
        <w:pStyle w:val="Paragrafoelenco"/>
        <w:numPr>
          <w:ilvl w:val="0"/>
          <w:numId w:val="2"/>
        </w:numPr>
        <w:rPr>
          <w:lang w:val="it-CH"/>
        </w:rPr>
      </w:pPr>
      <w:r>
        <w:rPr>
          <w:lang w:val="it-CH"/>
        </w:rPr>
        <w:t>A</w:t>
      </w:r>
      <w:r w:rsidR="007B6CC2" w:rsidRPr="007B6CC2">
        <w:rPr>
          <w:lang w:val="it-CH"/>
        </w:rPr>
        <w:t>pprovazione dei conti annuali (anno)</w:t>
      </w:r>
    </w:p>
    <w:p w14:paraId="555941EF" w14:textId="4C52C751" w:rsidR="007B6CC2" w:rsidRPr="007B6CC2" w:rsidRDefault="003D13D1" w:rsidP="003D13D1">
      <w:pPr>
        <w:pStyle w:val="Paragrafoelenco"/>
        <w:numPr>
          <w:ilvl w:val="0"/>
          <w:numId w:val="2"/>
        </w:numPr>
        <w:rPr>
          <w:lang w:val="it-CH"/>
        </w:rPr>
      </w:pPr>
      <w:r>
        <w:rPr>
          <w:lang w:val="it-CH"/>
        </w:rPr>
        <w:t>A</w:t>
      </w:r>
      <w:r w:rsidR="00404BDC">
        <w:rPr>
          <w:lang w:val="it-CH"/>
        </w:rPr>
        <w:t xml:space="preserve">pprovazione del preventivo </w:t>
      </w:r>
      <w:r w:rsidRPr="003D13D1">
        <w:rPr>
          <w:lang w:val="it-CH"/>
        </w:rPr>
        <w:t>per (anno)</w:t>
      </w:r>
    </w:p>
    <w:p w14:paraId="5C435154" w14:textId="2CAD7E59" w:rsidR="007B6CC2" w:rsidRPr="007B6CC2" w:rsidRDefault="00404BDC" w:rsidP="007B6CC2">
      <w:pPr>
        <w:pStyle w:val="Paragrafoelenco"/>
        <w:numPr>
          <w:ilvl w:val="0"/>
          <w:numId w:val="2"/>
        </w:numPr>
        <w:rPr>
          <w:lang w:val="it-CH"/>
        </w:rPr>
      </w:pPr>
      <w:r>
        <w:rPr>
          <w:lang w:val="it-CH"/>
        </w:rPr>
        <w:t>Nomina</w:t>
      </w:r>
      <w:r w:rsidR="007B6CC2" w:rsidRPr="007B6CC2">
        <w:rPr>
          <w:lang w:val="it-CH"/>
        </w:rPr>
        <w:t xml:space="preserve"> dei delegati e dei revisori dei conti</w:t>
      </w:r>
    </w:p>
    <w:p w14:paraId="1D93E5C0" w14:textId="02F1E7CA" w:rsidR="007B6CC2" w:rsidRPr="007B6CC2" w:rsidRDefault="00404BDC" w:rsidP="007B6CC2">
      <w:pPr>
        <w:pStyle w:val="Paragrafoelenco"/>
        <w:numPr>
          <w:ilvl w:val="0"/>
          <w:numId w:val="2"/>
        </w:numPr>
        <w:rPr>
          <w:lang w:val="de-CH"/>
        </w:rPr>
      </w:pPr>
      <w:r>
        <w:rPr>
          <w:lang w:val="de-CH"/>
        </w:rPr>
        <w:t>Nomina</w:t>
      </w:r>
      <w:r w:rsidR="007B6CC2" w:rsidRPr="007B6CC2">
        <w:rPr>
          <w:lang w:val="de-CH"/>
        </w:rPr>
        <w:t>/conferma dell'amministrazione</w:t>
      </w:r>
    </w:p>
    <w:p w14:paraId="4DE1AF3F" w14:textId="57C371D7" w:rsidR="007B6CC2" w:rsidRPr="007B6CC2" w:rsidRDefault="003D13D1" w:rsidP="007B6CC2">
      <w:pPr>
        <w:pStyle w:val="Paragrafoelenco"/>
        <w:numPr>
          <w:ilvl w:val="0"/>
          <w:numId w:val="2"/>
        </w:numPr>
        <w:rPr>
          <w:lang w:val="de-CH"/>
        </w:rPr>
      </w:pPr>
      <w:r>
        <w:rPr>
          <w:lang w:val="de-CH"/>
        </w:rPr>
        <w:t>P</w:t>
      </w:r>
      <w:r w:rsidR="007B6CC2" w:rsidRPr="007B6CC2">
        <w:rPr>
          <w:lang w:val="de-CH"/>
        </w:rPr>
        <w:t>roposte</w:t>
      </w:r>
    </w:p>
    <w:p w14:paraId="6E45D0F8" w14:textId="31666881" w:rsidR="007452C8" w:rsidRPr="00E93440" w:rsidRDefault="003D13D1" w:rsidP="007B6CC2">
      <w:pPr>
        <w:pStyle w:val="Paragrafoelenco"/>
        <w:numPr>
          <w:ilvl w:val="0"/>
          <w:numId w:val="2"/>
        </w:numPr>
        <w:rPr>
          <w:lang w:val="de-CH"/>
        </w:rPr>
      </w:pPr>
      <w:r>
        <w:rPr>
          <w:lang w:val="de-CH"/>
        </w:rPr>
        <w:t>V</w:t>
      </w:r>
      <w:r w:rsidR="007B6CC2" w:rsidRPr="007B6CC2">
        <w:rPr>
          <w:lang w:val="de-CH"/>
        </w:rPr>
        <w:t>arie</w:t>
      </w:r>
    </w:p>
    <w:p w14:paraId="076EA3AC" w14:textId="77777777" w:rsidR="007452C8" w:rsidRDefault="007452C8" w:rsidP="007452C8">
      <w:pPr>
        <w:spacing w:before="0" w:after="0"/>
        <w:rPr>
          <w:rFonts w:ascii="Helvetica Neue LT Std 43 Light" w:hAnsi="Helvetica Neue LT Std 43 Light"/>
          <w:color w:val="345A8A"/>
          <w:sz w:val="32"/>
          <w:szCs w:val="32"/>
          <w:lang w:val="de-CH"/>
        </w:rPr>
      </w:pPr>
      <w:r>
        <w:rPr>
          <w:lang w:val="de-CH"/>
        </w:rPr>
        <w:br w:type="page"/>
      </w:r>
    </w:p>
    <w:p w14:paraId="3A89AE6A" w14:textId="1BA01A43" w:rsidR="007452C8" w:rsidRPr="007B6CC2" w:rsidRDefault="007B6CC2" w:rsidP="007452C8">
      <w:pPr>
        <w:pStyle w:val="Titolo2"/>
        <w:rPr>
          <w:lang w:val="it-CH"/>
        </w:rPr>
      </w:pPr>
      <w:r w:rsidRPr="007B6CC2">
        <w:rPr>
          <w:lang w:val="it-CH"/>
        </w:rPr>
        <w:lastRenderedPageBreak/>
        <w:t xml:space="preserve">Voto scritto dell'assemblea dei </w:t>
      </w:r>
      <w:r w:rsidR="00404BDC">
        <w:rPr>
          <w:lang w:val="it-CH"/>
        </w:rPr>
        <w:t>com</w:t>
      </w:r>
      <w:r w:rsidRPr="007B6CC2">
        <w:rPr>
          <w:lang w:val="it-CH"/>
        </w:rPr>
        <w:t xml:space="preserve">proprietari </w:t>
      </w:r>
      <w:r>
        <w:rPr>
          <w:lang w:val="it-CH"/>
        </w:rPr>
        <w:t>della c</w:t>
      </w:r>
      <w:r w:rsidRPr="00F302B2">
        <w:rPr>
          <w:lang w:val="it-CH"/>
        </w:rPr>
        <w:t>omunità</w:t>
      </w:r>
      <w:r w:rsidRPr="007B6CC2">
        <w:rPr>
          <w:lang w:val="it-CH"/>
        </w:rPr>
        <w:t xml:space="preserve">  (XY) del (data)</w:t>
      </w:r>
    </w:p>
    <w:p w14:paraId="4EF4E36F" w14:textId="1E406122" w:rsidR="007452C8" w:rsidRPr="007B6CC2" w:rsidRDefault="00404BDC" w:rsidP="007452C8">
      <w:pPr>
        <w:pStyle w:val="Titolo1"/>
        <w:rPr>
          <w:lang w:val="it-CH"/>
        </w:rPr>
      </w:pPr>
      <w:r>
        <w:rPr>
          <w:lang w:val="it-CH"/>
        </w:rPr>
        <w:t>Scheda di voto</w:t>
      </w:r>
    </w:p>
    <w:p w14:paraId="23C60BBE" w14:textId="776008E3" w:rsidR="007452C8" w:rsidRPr="007B6CC2" w:rsidRDefault="007B6CC2" w:rsidP="00D8462A">
      <w:pPr>
        <w:spacing w:before="0" w:after="0"/>
        <w:jc w:val="both"/>
        <w:rPr>
          <w:lang w:val="it-CH"/>
        </w:rPr>
      </w:pPr>
      <w:r w:rsidRPr="007B6CC2">
        <w:rPr>
          <w:lang w:val="it-CH"/>
        </w:rPr>
        <w:t xml:space="preserve">Vi preghiamo di indicare il vostro voto </w:t>
      </w:r>
      <w:r w:rsidR="00404BDC">
        <w:rPr>
          <w:lang w:val="it-CH"/>
        </w:rPr>
        <w:t>con una crocetta</w:t>
      </w:r>
      <w:r w:rsidRPr="007B6CC2">
        <w:rPr>
          <w:lang w:val="it-CH"/>
        </w:rPr>
        <w:t xml:space="preserve"> </w:t>
      </w:r>
      <w:r w:rsidR="00D8462A">
        <w:rPr>
          <w:lang w:val="it-CH"/>
        </w:rPr>
        <w:t>sul</w:t>
      </w:r>
      <w:r w:rsidRPr="007B6CC2">
        <w:rPr>
          <w:lang w:val="it-CH"/>
        </w:rPr>
        <w:t xml:space="preserve">la casella corrispondente (Sì, No, Astensione). Si può barrare una sola casella per ogni punto dell'ordine del giorno. I punti dell'ordine del giorno che non richiedono una votazione non sono elencati. Per i dettagli sui rispettivi punti all'ordine del giorno, si prega di fare riferimento ai documenti di voto allegati e </w:t>
      </w:r>
      <w:r w:rsidR="00404BDC">
        <w:rPr>
          <w:lang w:val="it-CH"/>
        </w:rPr>
        <w:t>al conteggio dei</w:t>
      </w:r>
      <w:r w:rsidRPr="007B6CC2">
        <w:rPr>
          <w:lang w:val="it-CH"/>
        </w:rPr>
        <w:t xml:space="preserve"> costi di esercizio.</w:t>
      </w:r>
    </w:p>
    <w:p w14:paraId="7FBD3982" w14:textId="77777777" w:rsidR="007452C8" w:rsidRPr="007B6CC2" w:rsidRDefault="007452C8" w:rsidP="00D8462A">
      <w:pPr>
        <w:spacing w:before="0" w:after="0"/>
        <w:jc w:val="both"/>
        <w:rPr>
          <w:lang w:val="it-CH"/>
        </w:rPr>
      </w:pPr>
    </w:p>
    <w:p w14:paraId="195426FE" w14:textId="3A41E83F" w:rsidR="007452C8" w:rsidRPr="007B6CC2" w:rsidRDefault="007B6CC2" w:rsidP="00D8462A">
      <w:pPr>
        <w:spacing w:before="0" w:after="0"/>
        <w:jc w:val="both"/>
        <w:rPr>
          <w:lang w:val="it-CH"/>
        </w:rPr>
      </w:pPr>
      <w:r w:rsidRPr="007B6CC2">
        <w:rPr>
          <w:lang w:val="it-CH"/>
        </w:rPr>
        <w:t>Il voto/</w:t>
      </w:r>
      <w:r w:rsidR="00404BDC">
        <w:rPr>
          <w:lang w:val="it-CH"/>
        </w:rPr>
        <w:t>nomina</w:t>
      </w:r>
      <w:r w:rsidRPr="007B6CC2">
        <w:rPr>
          <w:lang w:val="it-CH"/>
        </w:rPr>
        <w:t xml:space="preserve"> è valido solo se la sc</w:t>
      </w:r>
      <w:r w:rsidR="00404BDC">
        <w:rPr>
          <w:lang w:val="it-CH"/>
        </w:rPr>
        <w:t>heda</w:t>
      </w:r>
      <w:r w:rsidRPr="007B6CC2">
        <w:rPr>
          <w:lang w:val="it-CH"/>
        </w:rPr>
        <w:t xml:space="preserve"> è firmata e presentata entro la data </w:t>
      </w:r>
      <w:r w:rsidR="00D8462A">
        <w:rPr>
          <w:lang w:val="it-CH"/>
        </w:rPr>
        <w:t xml:space="preserve">XY </w:t>
      </w:r>
      <w:r w:rsidRPr="007B6CC2">
        <w:rPr>
          <w:lang w:val="it-CH"/>
        </w:rPr>
        <w:t>(timbro postale) (si prega di utilizzare la busta di risposta allegata). Le schede ricevute dopo questa data non possono essere prese in considerazione. Tutti i proprietari delle rispettive unità condominiali devono firmare, o deve essere presentata una procura per il firmatario.</w:t>
      </w:r>
    </w:p>
    <w:p w14:paraId="4C688E01" w14:textId="77777777" w:rsidR="007452C8" w:rsidRPr="007B6CC2" w:rsidRDefault="007452C8" w:rsidP="007452C8">
      <w:pPr>
        <w:spacing w:before="0" w:after="0"/>
        <w:rPr>
          <w:b/>
          <w:bCs/>
          <w:lang w:val="it-CH"/>
        </w:rPr>
      </w:pPr>
    </w:p>
    <w:p w14:paraId="621C8AE3" w14:textId="6B5AE47C" w:rsidR="007452C8" w:rsidRPr="007B6CC2" w:rsidRDefault="007B6CC2" w:rsidP="007452C8">
      <w:pPr>
        <w:spacing w:before="0" w:after="0"/>
        <w:rPr>
          <w:b/>
          <w:bCs/>
          <w:u w:val="single"/>
          <w:lang w:val="it-CH"/>
        </w:rPr>
      </w:pPr>
      <w:r w:rsidRPr="007B6CC2">
        <w:rPr>
          <w:b/>
          <w:bCs/>
          <w:u w:val="single"/>
          <w:lang w:val="it-CH"/>
        </w:rPr>
        <w:t>Condominio</w:t>
      </w:r>
      <w:r w:rsidR="007452C8" w:rsidRPr="007B6CC2">
        <w:rPr>
          <w:b/>
          <w:bCs/>
          <w:u w:val="single"/>
          <w:lang w:val="it-CH"/>
        </w:rPr>
        <w:t xml:space="preserve"> </w:t>
      </w:r>
      <w:r w:rsidR="007452C8" w:rsidRPr="007B6CC2">
        <w:rPr>
          <w:b/>
          <w:bCs/>
          <w:u w:val="single"/>
          <w:lang w:val="it-CH"/>
        </w:rPr>
        <w:tab/>
      </w:r>
      <w:r w:rsidR="007452C8" w:rsidRPr="007B6CC2">
        <w:rPr>
          <w:b/>
          <w:bCs/>
          <w:u w:val="single"/>
          <w:lang w:val="it-CH"/>
        </w:rPr>
        <w:tab/>
      </w:r>
      <w:r w:rsidRPr="007B6CC2">
        <w:rPr>
          <w:b/>
          <w:bCs/>
          <w:u w:val="single"/>
          <w:lang w:val="it-CH"/>
        </w:rPr>
        <w:t xml:space="preserve">Unità </w:t>
      </w:r>
      <w:r w:rsidR="007452C8" w:rsidRPr="007B6CC2">
        <w:rPr>
          <w:b/>
          <w:bCs/>
          <w:u w:val="single"/>
          <w:lang w:val="it-CH"/>
        </w:rPr>
        <w:t>(5B)</w:t>
      </w:r>
      <w:r w:rsidR="007452C8" w:rsidRPr="007B6CC2">
        <w:rPr>
          <w:b/>
          <w:bCs/>
          <w:u w:val="single"/>
          <w:lang w:val="it-CH"/>
        </w:rPr>
        <w:tab/>
      </w:r>
      <w:r w:rsidR="007452C8" w:rsidRPr="007B6CC2">
        <w:rPr>
          <w:b/>
          <w:bCs/>
          <w:u w:val="single"/>
          <w:lang w:val="it-CH"/>
        </w:rPr>
        <w:tab/>
      </w:r>
      <w:r w:rsidR="00404BDC">
        <w:rPr>
          <w:b/>
          <w:bCs/>
          <w:u w:val="single"/>
          <w:lang w:val="it-CH"/>
        </w:rPr>
        <w:t>Quota</w:t>
      </w:r>
      <w:r w:rsidRPr="007B6CC2">
        <w:rPr>
          <w:b/>
          <w:bCs/>
          <w:u w:val="single"/>
          <w:lang w:val="it-CH"/>
        </w:rPr>
        <w:t xml:space="preserve"> di valore</w:t>
      </w:r>
      <w:r w:rsidR="007452C8" w:rsidRPr="007B6CC2">
        <w:rPr>
          <w:b/>
          <w:bCs/>
          <w:u w:val="single"/>
          <w:lang w:val="it-CH"/>
        </w:rPr>
        <w:t xml:space="preserve"> (XXX/YYYY)</w:t>
      </w:r>
    </w:p>
    <w:p w14:paraId="7C090E16" w14:textId="77777777" w:rsidR="007452C8" w:rsidRPr="00CA08FF" w:rsidRDefault="007452C8" w:rsidP="007452C8">
      <w:pPr>
        <w:spacing w:before="0" w:after="0"/>
        <w:rPr>
          <w:b/>
          <w:bCs/>
          <w:lang w:val="de-CH"/>
        </w:rPr>
      </w:pPr>
      <w:r w:rsidRPr="00CA08FF">
        <w:rPr>
          <w:b/>
          <w:bCs/>
          <w:lang w:val="de-CH"/>
        </w:rPr>
        <w:t>Mustermann Max</w:t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</w:p>
    <w:p w14:paraId="026E6A37" w14:textId="77777777" w:rsidR="007452C8" w:rsidRPr="00CA08FF" w:rsidRDefault="007452C8" w:rsidP="007452C8">
      <w:pPr>
        <w:spacing w:before="0" w:after="0"/>
        <w:rPr>
          <w:b/>
          <w:bCs/>
          <w:lang w:val="de-CH"/>
        </w:rPr>
      </w:pPr>
      <w:r w:rsidRPr="00CA08FF">
        <w:rPr>
          <w:b/>
          <w:bCs/>
          <w:lang w:val="de-CH"/>
        </w:rPr>
        <w:t>Mustermann Marianne</w:t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  <w:r w:rsidRPr="00CA08FF">
        <w:rPr>
          <w:b/>
          <w:bCs/>
          <w:lang w:val="de-CH"/>
        </w:rPr>
        <w:tab/>
      </w:r>
    </w:p>
    <w:p w14:paraId="60ED7C25" w14:textId="77777777" w:rsidR="007452C8" w:rsidRPr="00E93440" w:rsidRDefault="007452C8" w:rsidP="007452C8">
      <w:pPr>
        <w:spacing w:before="0" w:after="0"/>
        <w:rPr>
          <w:lang w:val="de-CH"/>
        </w:rPr>
      </w:pPr>
    </w:p>
    <w:p w14:paraId="11C0922E" w14:textId="77777777" w:rsidR="007452C8" w:rsidRDefault="007452C8" w:rsidP="007452C8">
      <w:pPr>
        <w:spacing w:before="0" w:after="0"/>
        <w:rPr>
          <w:lang w:val="de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"/>
        <w:gridCol w:w="5822"/>
        <w:gridCol w:w="846"/>
        <w:gridCol w:w="847"/>
        <w:gridCol w:w="847"/>
      </w:tblGrid>
      <w:tr w:rsidR="007452C8" w14:paraId="6148585C" w14:textId="77777777" w:rsidTr="00404BDC">
        <w:trPr>
          <w:cantSplit/>
          <w:trHeight w:val="1608"/>
        </w:trPr>
        <w:tc>
          <w:tcPr>
            <w:tcW w:w="694" w:type="dxa"/>
          </w:tcPr>
          <w:p w14:paraId="23B4A70F" w14:textId="77777777" w:rsidR="007452C8" w:rsidRDefault="007452C8" w:rsidP="00404BDC">
            <w:pPr>
              <w:spacing w:beforeLines="40" w:before="96" w:afterLines="40" w:after="96"/>
              <w:jc w:val="right"/>
            </w:pPr>
          </w:p>
        </w:tc>
        <w:tc>
          <w:tcPr>
            <w:tcW w:w="5822" w:type="dxa"/>
          </w:tcPr>
          <w:p w14:paraId="6479B4B4" w14:textId="77777777" w:rsidR="007452C8" w:rsidRDefault="007452C8" w:rsidP="00404BDC">
            <w:pPr>
              <w:spacing w:beforeLines="40" w:before="96" w:afterLines="40" w:after="96"/>
            </w:pPr>
          </w:p>
        </w:tc>
        <w:tc>
          <w:tcPr>
            <w:tcW w:w="846" w:type="dxa"/>
            <w:textDirection w:val="btLr"/>
            <w:vAlign w:val="center"/>
          </w:tcPr>
          <w:p w14:paraId="2C163775" w14:textId="255EB995" w:rsidR="007452C8" w:rsidRDefault="003D13D1" w:rsidP="00404BDC">
            <w:pPr>
              <w:spacing w:beforeLines="40" w:before="96" w:afterLines="40" w:after="96"/>
              <w:ind w:left="113" w:right="113"/>
            </w:pPr>
            <w:r>
              <w:t>S</w:t>
            </w:r>
            <w:r w:rsidR="00404BDC">
              <w:t>ì</w:t>
            </w:r>
          </w:p>
        </w:tc>
        <w:tc>
          <w:tcPr>
            <w:tcW w:w="847" w:type="dxa"/>
            <w:textDirection w:val="btLr"/>
            <w:vAlign w:val="center"/>
          </w:tcPr>
          <w:p w14:paraId="6B5A43B7" w14:textId="4B15800B" w:rsidR="007452C8" w:rsidRDefault="003D13D1" w:rsidP="00404BDC">
            <w:pPr>
              <w:spacing w:beforeLines="40" w:before="96" w:afterLines="40" w:after="96"/>
              <w:ind w:left="113" w:right="113"/>
            </w:pPr>
            <w:r>
              <w:t>No</w:t>
            </w:r>
          </w:p>
        </w:tc>
        <w:tc>
          <w:tcPr>
            <w:tcW w:w="847" w:type="dxa"/>
            <w:textDirection w:val="btLr"/>
            <w:vAlign w:val="center"/>
          </w:tcPr>
          <w:p w14:paraId="00E4B6E0" w14:textId="43D5424F" w:rsidR="007452C8" w:rsidRDefault="003D13D1" w:rsidP="00404BDC">
            <w:pPr>
              <w:spacing w:beforeLines="40" w:before="96" w:afterLines="40" w:after="96"/>
              <w:ind w:left="113" w:right="113"/>
            </w:pPr>
            <w:r>
              <w:t>Astensione</w:t>
            </w:r>
          </w:p>
        </w:tc>
      </w:tr>
      <w:tr w:rsidR="007452C8" w14:paraId="2C923A4A" w14:textId="77777777" w:rsidTr="00404BDC">
        <w:trPr>
          <w:cantSplit/>
          <w:trHeight w:val="338"/>
        </w:trPr>
        <w:tc>
          <w:tcPr>
            <w:tcW w:w="694" w:type="dxa"/>
          </w:tcPr>
          <w:p w14:paraId="2F72A8FA" w14:textId="77777777" w:rsidR="007452C8" w:rsidRDefault="007452C8" w:rsidP="00404BDC">
            <w:pPr>
              <w:spacing w:beforeLines="40" w:before="96" w:afterLines="40" w:after="96"/>
              <w:jc w:val="right"/>
            </w:pPr>
          </w:p>
        </w:tc>
        <w:tc>
          <w:tcPr>
            <w:tcW w:w="5822" w:type="dxa"/>
          </w:tcPr>
          <w:p w14:paraId="5CC93ECF" w14:textId="55C8A37C" w:rsidR="007452C8" w:rsidRDefault="003D13D1" w:rsidP="00404BDC">
            <w:pPr>
              <w:spacing w:beforeLines="40" w:before="96" w:afterLines="40" w:after="96"/>
            </w:pPr>
            <w:r w:rsidRPr="003D13D1">
              <w:t>Punto dell'ordine del giorno</w:t>
            </w:r>
          </w:p>
        </w:tc>
        <w:tc>
          <w:tcPr>
            <w:tcW w:w="2540" w:type="dxa"/>
            <w:gridSpan w:val="3"/>
            <w:vAlign w:val="center"/>
          </w:tcPr>
          <w:p w14:paraId="2F7B69AF" w14:textId="4342E426" w:rsidR="007452C8" w:rsidRDefault="003D13D1" w:rsidP="00404BDC">
            <w:pPr>
              <w:spacing w:beforeLines="40" w:before="96" w:afterLines="40" w:after="96"/>
              <w:jc w:val="center"/>
            </w:pPr>
            <w:r w:rsidRPr="003D13D1">
              <w:t>si prega di spuntare</w:t>
            </w:r>
          </w:p>
        </w:tc>
      </w:tr>
      <w:tr w:rsidR="007452C8" w:rsidRPr="006C1D45" w14:paraId="081EB7BC" w14:textId="77777777" w:rsidTr="00404BDC">
        <w:trPr>
          <w:trHeight w:hRule="exact" w:val="567"/>
        </w:trPr>
        <w:tc>
          <w:tcPr>
            <w:tcW w:w="694" w:type="dxa"/>
          </w:tcPr>
          <w:p w14:paraId="00D2E8F3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2.</w:t>
            </w:r>
          </w:p>
        </w:tc>
        <w:tc>
          <w:tcPr>
            <w:tcW w:w="5822" w:type="dxa"/>
          </w:tcPr>
          <w:p w14:paraId="363F715E" w14:textId="08D5F1D0" w:rsidR="007452C8" w:rsidRPr="003D13D1" w:rsidRDefault="003D13D1" w:rsidP="00404BD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Pr="007B6CC2">
              <w:rPr>
                <w:lang w:val="it-CH"/>
              </w:rPr>
              <w:t xml:space="preserve">pprovazione del verbale dell'ultima </w:t>
            </w:r>
            <w:r>
              <w:rPr>
                <w:lang w:val="it-CH"/>
              </w:rPr>
              <w:t>assemblea</w:t>
            </w:r>
          </w:p>
        </w:tc>
        <w:tc>
          <w:tcPr>
            <w:tcW w:w="846" w:type="dxa"/>
          </w:tcPr>
          <w:p w14:paraId="3AECFABE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305C16ED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57E85C03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:rsidRPr="006C1D45" w14:paraId="638BFC28" w14:textId="77777777" w:rsidTr="00404BDC">
        <w:trPr>
          <w:trHeight w:hRule="exact" w:val="567"/>
        </w:trPr>
        <w:tc>
          <w:tcPr>
            <w:tcW w:w="694" w:type="dxa"/>
          </w:tcPr>
          <w:p w14:paraId="1D7B5634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3.</w:t>
            </w:r>
          </w:p>
        </w:tc>
        <w:tc>
          <w:tcPr>
            <w:tcW w:w="5822" w:type="dxa"/>
          </w:tcPr>
          <w:p w14:paraId="5EA5C501" w14:textId="5331627D" w:rsidR="007452C8" w:rsidRPr="003D13D1" w:rsidRDefault="003D13D1" w:rsidP="00404BD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Pr="007B6CC2">
              <w:rPr>
                <w:lang w:val="it-CH"/>
              </w:rPr>
              <w:t>pprovazione dei conti annuali (anno)</w:t>
            </w:r>
          </w:p>
        </w:tc>
        <w:tc>
          <w:tcPr>
            <w:tcW w:w="846" w:type="dxa"/>
          </w:tcPr>
          <w:p w14:paraId="1883951A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0AFBC2D7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776E7503" w14:textId="77777777" w:rsidR="007452C8" w:rsidRPr="006C1D45" w:rsidRDefault="007452C8" w:rsidP="00404BDC">
            <w:pPr>
              <w:spacing w:beforeLines="40" w:before="96" w:afterLines="40" w:after="96"/>
              <w:jc w:val="center"/>
              <w:rPr>
                <w:b/>
              </w:rPr>
            </w:pPr>
            <w:r w:rsidRPr="006C1D45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14:paraId="4574A3CA" w14:textId="77777777" w:rsidTr="00404BDC">
        <w:trPr>
          <w:trHeight w:hRule="exact" w:val="567"/>
        </w:trPr>
        <w:tc>
          <w:tcPr>
            <w:tcW w:w="694" w:type="dxa"/>
          </w:tcPr>
          <w:p w14:paraId="0C558558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4.</w:t>
            </w:r>
          </w:p>
        </w:tc>
        <w:tc>
          <w:tcPr>
            <w:tcW w:w="5822" w:type="dxa"/>
          </w:tcPr>
          <w:p w14:paraId="47E92948" w14:textId="31E07424" w:rsidR="007452C8" w:rsidRPr="003D13D1" w:rsidRDefault="003D13D1" w:rsidP="00404BD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="00404BDC">
              <w:rPr>
                <w:lang w:val="it-CH"/>
              </w:rPr>
              <w:t>pprovazione del preventivo</w:t>
            </w:r>
            <w:r w:rsidRPr="003D13D1">
              <w:rPr>
                <w:lang w:val="it-CH"/>
              </w:rPr>
              <w:t xml:space="preserve"> per (anno)</w:t>
            </w:r>
          </w:p>
        </w:tc>
        <w:tc>
          <w:tcPr>
            <w:tcW w:w="846" w:type="dxa"/>
          </w:tcPr>
          <w:p w14:paraId="56E17E5B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23B942AD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153FA39E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14:paraId="08DF4CB0" w14:textId="77777777" w:rsidTr="00404BDC">
        <w:trPr>
          <w:trHeight w:hRule="exact" w:val="567"/>
        </w:trPr>
        <w:tc>
          <w:tcPr>
            <w:tcW w:w="694" w:type="dxa"/>
          </w:tcPr>
          <w:p w14:paraId="26BC497C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5.</w:t>
            </w:r>
          </w:p>
        </w:tc>
        <w:tc>
          <w:tcPr>
            <w:tcW w:w="5822" w:type="dxa"/>
          </w:tcPr>
          <w:p w14:paraId="205BF05E" w14:textId="1150DE22" w:rsidR="007452C8" w:rsidRPr="003D13D1" w:rsidRDefault="00404BDC" w:rsidP="00404BD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Nomina</w:t>
            </w:r>
            <w:r w:rsidR="003D13D1" w:rsidRPr="007B6CC2">
              <w:rPr>
                <w:lang w:val="it-CH"/>
              </w:rPr>
              <w:t xml:space="preserve"> dei delegati e dei revisori dei conti</w:t>
            </w:r>
          </w:p>
        </w:tc>
        <w:tc>
          <w:tcPr>
            <w:tcW w:w="846" w:type="dxa"/>
          </w:tcPr>
          <w:p w14:paraId="02210338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4785303E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5B989D81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14:paraId="69643446" w14:textId="77777777" w:rsidTr="00404BDC">
        <w:trPr>
          <w:trHeight w:hRule="exact" w:val="567"/>
        </w:trPr>
        <w:tc>
          <w:tcPr>
            <w:tcW w:w="694" w:type="dxa"/>
          </w:tcPr>
          <w:p w14:paraId="798DA1D9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6.</w:t>
            </w:r>
          </w:p>
        </w:tc>
        <w:tc>
          <w:tcPr>
            <w:tcW w:w="5822" w:type="dxa"/>
          </w:tcPr>
          <w:p w14:paraId="4986FE96" w14:textId="029FA9E6" w:rsidR="007452C8" w:rsidRDefault="00404BDC" w:rsidP="00404BDC">
            <w:pPr>
              <w:spacing w:beforeLines="40" w:before="96" w:afterLines="40" w:after="96"/>
            </w:pPr>
            <w:r>
              <w:rPr>
                <w:lang w:val="de-CH"/>
              </w:rPr>
              <w:t>Nomina</w:t>
            </w:r>
            <w:r w:rsidR="003D13D1" w:rsidRPr="007B6CC2">
              <w:rPr>
                <w:lang w:val="de-CH"/>
              </w:rPr>
              <w:t>/conferma dell'amministrazione</w:t>
            </w:r>
          </w:p>
        </w:tc>
        <w:tc>
          <w:tcPr>
            <w:tcW w:w="846" w:type="dxa"/>
          </w:tcPr>
          <w:p w14:paraId="5AE1AAF7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1E68A3D8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2F624E57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14:paraId="5734C37B" w14:textId="77777777" w:rsidTr="00404BDC">
        <w:trPr>
          <w:trHeight w:hRule="exact" w:val="567"/>
        </w:trPr>
        <w:tc>
          <w:tcPr>
            <w:tcW w:w="694" w:type="dxa"/>
          </w:tcPr>
          <w:p w14:paraId="44364502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7.1</w:t>
            </w:r>
          </w:p>
        </w:tc>
        <w:tc>
          <w:tcPr>
            <w:tcW w:w="5822" w:type="dxa"/>
          </w:tcPr>
          <w:p w14:paraId="710246EC" w14:textId="02880B04" w:rsidR="007452C8" w:rsidRDefault="00404BDC" w:rsidP="00404BDC">
            <w:pPr>
              <w:spacing w:beforeLines="40" w:before="96" w:afterLines="40" w:after="96"/>
            </w:pPr>
            <w:r>
              <w:t>Proposta</w:t>
            </w:r>
            <w:r w:rsidR="007452C8">
              <w:t xml:space="preserve"> 1</w:t>
            </w:r>
          </w:p>
        </w:tc>
        <w:tc>
          <w:tcPr>
            <w:tcW w:w="846" w:type="dxa"/>
          </w:tcPr>
          <w:p w14:paraId="7F67CCD5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4C2A0662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0343B2F3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  <w:tr w:rsidR="007452C8" w14:paraId="30CFD792" w14:textId="77777777" w:rsidTr="00404BDC">
        <w:trPr>
          <w:trHeight w:hRule="exact" w:val="567"/>
        </w:trPr>
        <w:tc>
          <w:tcPr>
            <w:tcW w:w="694" w:type="dxa"/>
          </w:tcPr>
          <w:p w14:paraId="1E3C3029" w14:textId="77777777" w:rsidR="007452C8" w:rsidRPr="006C1D45" w:rsidRDefault="007452C8" w:rsidP="00404BDC">
            <w:pPr>
              <w:spacing w:beforeLines="40" w:before="96" w:afterLines="40" w:after="96"/>
              <w:jc w:val="right"/>
            </w:pPr>
            <w:r>
              <w:t>7.2</w:t>
            </w:r>
          </w:p>
        </w:tc>
        <w:tc>
          <w:tcPr>
            <w:tcW w:w="5822" w:type="dxa"/>
          </w:tcPr>
          <w:p w14:paraId="061063A6" w14:textId="0828F310" w:rsidR="007452C8" w:rsidRDefault="00404BDC" w:rsidP="00404BDC">
            <w:pPr>
              <w:spacing w:beforeLines="40" w:before="96" w:afterLines="40" w:after="96"/>
            </w:pPr>
            <w:r>
              <w:t>Proposta</w:t>
            </w:r>
            <w:r w:rsidR="003D13D1">
              <w:t xml:space="preserve"> 2</w:t>
            </w:r>
          </w:p>
        </w:tc>
        <w:tc>
          <w:tcPr>
            <w:tcW w:w="846" w:type="dxa"/>
          </w:tcPr>
          <w:p w14:paraId="3DCB871C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440B12AA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  <w:tc>
          <w:tcPr>
            <w:tcW w:w="847" w:type="dxa"/>
          </w:tcPr>
          <w:p w14:paraId="77D7E742" w14:textId="77777777" w:rsidR="007452C8" w:rsidRDefault="007452C8" w:rsidP="00404BDC">
            <w:pPr>
              <w:spacing w:beforeLines="40" w:before="96" w:afterLines="40" w:after="96"/>
              <w:jc w:val="center"/>
            </w:pPr>
            <w:r w:rsidRPr="00B106BB">
              <w:rPr>
                <w:rFonts w:cs="Arial"/>
                <w:b/>
                <w:position w:val="-4"/>
                <w:sz w:val="32"/>
                <w:szCs w:val="32"/>
              </w:rPr>
              <w:sym w:font="Wingdings 2" w:char="F0A3"/>
            </w:r>
          </w:p>
        </w:tc>
      </w:tr>
    </w:tbl>
    <w:p w14:paraId="308DDAF9" w14:textId="77777777" w:rsidR="007452C8" w:rsidRDefault="007452C8" w:rsidP="007452C8">
      <w:pPr>
        <w:spacing w:before="0" w:after="0"/>
        <w:rPr>
          <w:lang w:val="de-CH"/>
        </w:rPr>
      </w:pPr>
    </w:p>
    <w:p w14:paraId="4D16619E" w14:textId="77777777" w:rsidR="007452C8" w:rsidRDefault="007452C8" w:rsidP="007452C8">
      <w:pPr>
        <w:spacing w:before="0" w:after="0"/>
        <w:rPr>
          <w:lang w:val="de-CH"/>
        </w:rPr>
      </w:pPr>
    </w:p>
    <w:p w14:paraId="6EABB819" w14:textId="77777777" w:rsidR="007452C8" w:rsidRPr="00B04D7B" w:rsidRDefault="007452C8" w:rsidP="007452C8">
      <w:pPr>
        <w:tabs>
          <w:tab w:val="left" w:pos="4536"/>
        </w:tabs>
        <w:jc w:val="both"/>
      </w:pPr>
      <w:r w:rsidRPr="00B04D7B">
        <w:t>…………………………………………………..</w:t>
      </w:r>
      <w:r>
        <w:tab/>
      </w:r>
      <w:r>
        <w:tab/>
      </w:r>
      <w:r w:rsidRPr="00B04D7B">
        <w:t>…………………………………………………..</w:t>
      </w:r>
    </w:p>
    <w:p w14:paraId="4CC27EC8" w14:textId="231F672D" w:rsidR="007452C8" w:rsidRPr="003D13D1" w:rsidRDefault="00172725" w:rsidP="007452C8">
      <w:pPr>
        <w:tabs>
          <w:tab w:val="left" w:pos="4536"/>
        </w:tabs>
        <w:jc w:val="both"/>
        <w:rPr>
          <w:lang w:val="it-CH"/>
        </w:rPr>
      </w:pPr>
      <w:r w:rsidRPr="003D13D1">
        <w:rPr>
          <w:lang w:val="it-CH"/>
        </w:rPr>
        <w:t>Luogo</w:t>
      </w:r>
      <w:r w:rsidR="007452C8" w:rsidRPr="003D13D1">
        <w:rPr>
          <w:lang w:val="it-CH"/>
        </w:rPr>
        <w:t>,</w:t>
      </w:r>
      <w:r w:rsidR="003D13D1">
        <w:rPr>
          <w:lang w:val="it-CH"/>
        </w:rPr>
        <w:t xml:space="preserve"> </w:t>
      </w:r>
      <w:r>
        <w:rPr>
          <w:lang w:val="it-CH"/>
        </w:rPr>
        <w:t>D</w:t>
      </w:r>
      <w:r w:rsidR="003D13D1" w:rsidRPr="003D13D1">
        <w:rPr>
          <w:lang w:val="it-CH"/>
        </w:rPr>
        <w:t>ata</w:t>
      </w:r>
      <w:r w:rsidR="007452C8" w:rsidRPr="003D13D1">
        <w:rPr>
          <w:lang w:val="it-CH"/>
        </w:rPr>
        <w:t xml:space="preserve"> </w:t>
      </w:r>
      <w:r w:rsidR="007452C8" w:rsidRPr="003D13D1">
        <w:rPr>
          <w:lang w:val="it-CH"/>
        </w:rPr>
        <w:tab/>
      </w:r>
      <w:r w:rsidR="007452C8" w:rsidRPr="003D13D1">
        <w:rPr>
          <w:lang w:val="it-CH"/>
        </w:rPr>
        <w:tab/>
      </w:r>
      <w:r w:rsidR="003D13D1" w:rsidRPr="003D13D1">
        <w:rPr>
          <w:lang w:val="it-CH"/>
        </w:rPr>
        <w:t>Firma(e) del</w:t>
      </w:r>
      <w:r w:rsidR="00404BDC">
        <w:rPr>
          <w:lang w:val="it-CH"/>
        </w:rPr>
        <w:t>(i)</w:t>
      </w:r>
      <w:r w:rsidR="003D13D1" w:rsidRPr="003D13D1">
        <w:rPr>
          <w:lang w:val="it-CH"/>
        </w:rPr>
        <w:t xml:space="preserve"> </w:t>
      </w:r>
      <w:r w:rsidR="00404BDC">
        <w:rPr>
          <w:lang w:val="it-CH"/>
        </w:rPr>
        <w:t>com</w:t>
      </w:r>
      <w:r w:rsidR="003D13D1" w:rsidRPr="003D13D1">
        <w:rPr>
          <w:lang w:val="it-CH"/>
        </w:rPr>
        <w:t xml:space="preserve">proprietario(i) </w:t>
      </w:r>
    </w:p>
    <w:p w14:paraId="5C86A77B" w14:textId="77777777" w:rsidR="007452C8" w:rsidRPr="003D13D1" w:rsidRDefault="007452C8" w:rsidP="007452C8">
      <w:pPr>
        <w:tabs>
          <w:tab w:val="left" w:pos="4536"/>
        </w:tabs>
        <w:jc w:val="both"/>
        <w:rPr>
          <w:lang w:val="it-CH"/>
        </w:rPr>
      </w:pPr>
    </w:p>
    <w:p w14:paraId="34D3F7F2" w14:textId="77777777" w:rsidR="007452C8" w:rsidRPr="003D13D1" w:rsidRDefault="007452C8" w:rsidP="007452C8">
      <w:pPr>
        <w:tabs>
          <w:tab w:val="left" w:pos="4536"/>
        </w:tabs>
        <w:jc w:val="both"/>
        <w:rPr>
          <w:lang w:val="it-CH"/>
        </w:rPr>
      </w:pPr>
      <w:r w:rsidRPr="003D13D1">
        <w:rPr>
          <w:lang w:val="it-CH"/>
        </w:rPr>
        <w:tab/>
      </w:r>
    </w:p>
    <w:p w14:paraId="42DBC5B9" w14:textId="77777777" w:rsidR="007452C8" w:rsidRPr="003D13D1" w:rsidRDefault="007452C8" w:rsidP="007452C8">
      <w:pPr>
        <w:tabs>
          <w:tab w:val="left" w:pos="4536"/>
        </w:tabs>
        <w:jc w:val="both"/>
        <w:rPr>
          <w:lang w:val="it-CH"/>
        </w:rPr>
      </w:pPr>
      <w:r w:rsidRPr="003D13D1">
        <w:rPr>
          <w:lang w:val="it-CH"/>
        </w:rPr>
        <w:tab/>
      </w:r>
    </w:p>
    <w:p w14:paraId="043D16A3" w14:textId="77777777" w:rsidR="007452C8" w:rsidRPr="003D13D1" w:rsidRDefault="007452C8" w:rsidP="007452C8">
      <w:pPr>
        <w:tabs>
          <w:tab w:val="left" w:pos="4536"/>
        </w:tabs>
        <w:jc w:val="both"/>
        <w:rPr>
          <w:lang w:val="it-CH"/>
        </w:rPr>
      </w:pPr>
    </w:p>
    <w:p w14:paraId="369A292E" w14:textId="6FB83C31" w:rsidR="007452C8" w:rsidRPr="003D13D1" w:rsidRDefault="003D13D1" w:rsidP="007452C8">
      <w:pPr>
        <w:pStyle w:val="Titolo2"/>
        <w:rPr>
          <w:lang w:val="it-CH"/>
        </w:rPr>
      </w:pPr>
      <w:r w:rsidRPr="007A6E6B">
        <w:rPr>
          <w:lang w:val="it-CH"/>
        </w:rPr>
        <w:lastRenderedPageBreak/>
        <w:t>Assemb</w:t>
      </w:r>
      <w:r>
        <w:rPr>
          <w:lang w:val="it-CH"/>
        </w:rPr>
        <w:t>lea condominiale ordinaria della c</w:t>
      </w:r>
      <w:r w:rsidRPr="00F302B2">
        <w:rPr>
          <w:lang w:val="it-CH"/>
        </w:rPr>
        <w:t>omunità</w:t>
      </w:r>
      <w:r w:rsidRPr="007A6E6B">
        <w:rPr>
          <w:lang w:val="it-CH"/>
        </w:rPr>
        <w:t xml:space="preserve"> </w:t>
      </w:r>
      <w:r w:rsidR="00404BDC">
        <w:rPr>
          <w:lang w:val="it-CH"/>
        </w:rPr>
        <w:t>dei comproprietari</w:t>
      </w:r>
      <w:r w:rsidRPr="007A6E6B">
        <w:rPr>
          <w:lang w:val="it-CH"/>
        </w:rPr>
        <w:t xml:space="preserve"> (XY) del (data)</w:t>
      </w:r>
    </w:p>
    <w:p w14:paraId="532AABDE" w14:textId="75C4B412" w:rsidR="007452C8" w:rsidRDefault="00404BDC" w:rsidP="00D8462A">
      <w:pPr>
        <w:pStyle w:val="Titolo1"/>
        <w:tabs>
          <w:tab w:val="left" w:pos="5103"/>
          <w:tab w:val="left" w:pos="6096"/>
          <w:tab w:val="left" w:pos="7371"/>
        </w:tabs>
        <w:spacing w:beforeLines="120" w:before="288" w:afterLines="120" w:after="288" w:line="240" w:lineRule="auto"/>
        <w:jc w:val="both"/>
        <w:rPr>
          <w:lang w:val="de-CH"/>
        </w:rPr>
      </w:pPr>
      <w:r>
        <w:rPr>
          <w:lang w:val="de-CH"/>
        </w:rPr>
        <w:t>Verbale</w:t>
      </w:r>
    </w:p>
    <w:p w14:paraId="27103B8B" w14:textId="6F6E3B0A" w:rsidR="007452C8" w:rsidRDefault="003D13D1" w:rsidP="00D8462A">
      <w:pPr>
        <w:pStyle w:val="Paragrafoelenco"/>
        <w:numPr>
          <w:ilvl w:val="0"/>
          <w:numId w:val="3"/>
        </w:numPr>
        <w:jc w:val="both"/>
        <w:rPr>
          <w:lang w:val="de-CH"/>
        </w:rPr>
      </w:pPr>
      <w:r>
        <w:rPr>
          <w:lang w:val="de-CH"/>
        </w:rPr>
        <w:t>D</w:t>
      </w:r>
      <w:r w:rsidRPr="007B6CC2">
        <w:rPr>
          <w:lang w:val="de-CH"/>
        </w:rPr>
        <w:t>eterminazione del quorum</w:t>
      </w:r>
    </w:p>
    <w:p w14:paraId="34C8F972" w14:textId="0D77956D" w:rsidR="007452C8" w:rsidRPr="003D13D1" w:rsidRDefault="003D13D1" w:rsidP="00D8462A">
      <w:pPr>
        <w:jc w:val="both"/>
        <w:rPr>
          <w:lang w:val="it-CH"/>
        </w:rPr>
      </w:pPr>
      <w:r w:rsidRPr="003D13D1">
        <w:rPr>
          <w:lang w:val="it-CH"/>
        </w:rPr>
        <w:t>L'amministrazi</w:t>
      </w:r>
      <w:r w:rsidR="003C4010">
        <w:rPr>
          <w:lang w:val="it-CH"/>
        </w:rPr>
        <w:t>one nota che (XX di YY) voti per unità con (XXX di YYY) quote</w:t>
      </w:r>
      <w:r w:rsidRPr="003D13D1">
        <w:rPr>
          <w:lang w:val="it-CH"/>
        </w:rPr>
        <w:t xml:space="preserve"> di valore hanno presentato le loro schede </w:t>
      </w:r>
      <w:r w:rsidR="003C4010">
        <w:rPr>
          <w:lang w:val="it-CH"/>
        </w:rPr>
        <w:t xml:space="preserve">di voto </w:t>
      </w:r>
      <w:r w:rsidRPr="003D13D1">
        <w:rPr>
          <w:lang w:val="it-CH"/>
        </w:rPr>
        <w:t xml:space="preserve">entro la scadenza. L'amministrazione </w:t>
      </w:r>
      <w:r w:rsidR="003C4010">
        <w:rPr>
          <w:lang w:val="it-CH"/>
        </w:rPr>
        <w:t xml:space="preserve">determina che l’assemblea </w:t>
      </w:r>
      <w:r w:rsidRPr="003D13D1">
        <w:rPr>
          <w:lang w:val="it-CH"/>
        </w:rPr>
        <w:t>è stata co</w:t>
      </w:r>
      <w:r w:rsidR="003C4010">
        <w:rPr>
          <w:lang w:val="it-CH"/>
        </w:rPr>
        <w:t>nvocata in tempo utile e che è legalmente costituita</w:t>
      </w:r>
      <w:r w:rsidRPr="003D13D1">
        <w:rPr>
          <w:lang w:val="it-CH"/>
        </w:rPr>
        <w:t>.</w:t>
      </w:r>
    </w:p>
    <w:p w14:paraId="1D165BDD" w14:textId="77777777" w:rsidR="007452C8" w:rsidRPr="003D13D1" w:rsidRDefault="007452C8" w:rsidP="00D8462A">
      <w:pPr>
        <w:spacing w:before="0" w:after="0"/>
        <w:jc w:val="both"/>
        <w:rPr>
          <w:lang w:val="it-CH"/>
        </w:rPr>
      </w:pPr>
    </w:p>
    <w:p w14:paraId="7DCEF1C4" w14:textId="6784BE63" w:rsidR="007452C8" w:rsidRPr="003D13D1" w:rsidRDefault="003D13D1" w:rsidP="00D8462A">
      <w:pPr>
        <w:spacing w:before="0" w:after="0"/>
        <w:jc w:val="both"/>
        <w:rPr>
          <w:lang w:val="it-CH"/>
        </w:rPr>
      </w:pPr>
      <w:r w:rsidRPr="003D13D1">
        <w:rPr>
          <w:lang w:val="it-CH"/>
        </w:rPr>
        <w:t xml:space="preserve">La votazione si è tenuta per iscritto a causa </w:t>
      </w:r>
      <w:r w:rsidR="003C4010">
        <w:rPr>
          <w:lang w:val="it-CH"/>
        </w:rPr>
        <w:t>delle restrizioni imposte dai provvedimenti della Confederazione in seguito alla</w:t>
      </w:r>
      <w:r w:rsidRPr="003D13D1">
        <w:rPr>
          <w:lang w:val="it-CH"/>
        </w:rPr>
        <w:t xml:space="preserve"> pandemia di corona</w:t>
      </w:r>
      <w:r w:rsidR="003C4010">
        <w:rPr>
          <w:lang w:val="it-CH"/>
        </w:rPr>
        <w:t>virus</w:t>
      </w:r>
      <w:r w:rsidRPr="003D13D1">
        <w:rPr>
          <w:lang w:val="it-CH"/>
        </w:rPr>
        <w:t>.</w:t>
      </w:r>
    </w:p>
    <w:p w14:paraId="4BE35AF0" w14:textId="41A30BAB" w:rsidR="003D13D1" w:rsidRPr="007B6CC2" w:rsidRDefault="003D13D1" w:rsidP="00D8462A">
      <w:pPr>
        <w:pStyle w:val="Paragrafoelenco"/>
        <w:numPr>
          <w:ilvl w:val="0"/>
          <w:numId w:val="3"/>
        </w:numPr>
        <w:jc w:val="both"/>
        <w:rPr>
          <w:lang w:val="it-CH"/>
        </w:rPr>
      </w:pPr>
      <w:r>
        <w:rPr>
          <w:lang w:val="it-CH"/>
        </w:rPr>
        <w:t>A</w:t>
      </w:r>
      <w:r w:rsidRPr="007B6CC2">
        <w:rPr>
          <w:lang w:val="it-CH"/>
        </w:rPr>
        <w:t xml:space="preserve">pprovazione del verbale dell'ultima </w:t>
      </w:r>
      <w:r w:rsidR="003C4010">
        <w:rPr>
          <w:lang w:val="it-CH"/>
        </w:rPr>
        <w:t>asse</w:t>
      </w:r>
      <w:r>
        <w:rPr>
          <w:lang w:val="it-CH"/>
        </w:rPr>
        <w:t>mblea</w:t>
      </w:r>
    </w:p>
    <w:p w14:paraId="6C24832D" w14:textId="77777777" w:rsidR="003D13D1" w:rsidRPr="007B6CC2" w:rsidRDefault="003D13D1" w:rsidP="00D8462A">
      <w:pPr>
        <w:pStyle w:val="Paragrafoelenco"/>
        <w:numPr>
          <w:ilvl w:val="0"/>
          <w:numId w:val="3"/>
        </w:numPr>
        <w:jc w:val="both"/>
        <w:rPr>
          <w:lang w:val="it-CH"/>
        </w:rPr>
      </w:pPr>
      <w:r>
        <w:rPr>
          <w:lang w:val="it-CH"/>
        </w:rPr>
        <w:t>A</w:t>
      </w:r>
      <w:r w:rsidRPr="007B6CC2">
        <w:rPr>
          <w:lang w:val="it-CH"/>
        </w:rPr>
        <w:t>pprovazione dei conti annuali (anno)</w:t>
      </w:r>
      <w:bookmarkStart w:id="0" w:name="_GoBack"/>
      <w:bookmarkEnd w:id="0"/>
    </w:p>
    <w:p w14:paraId="4FC934F5" w14:textId="488126DA" w:rsidR="003D13D1" w:rsidRPr="007B6CC2" w:rsidRDefault="003D13D1" w:rsidP="00D8462A">
      <w:pPr>
        <w:pStyle w:val="Paragrafoelenco"/>
        <w:numPr>
          <w:ilvl w:val="0"/>
          <w:numId w:val="3"/>
        </w:numPr>
        <w:jc w:val="both"/>
        <w:rPr>
          <w:lang w:val="it-CH"/>
        </w:rPr>
      </w:pPr>
      <w:r>
        <w:rPr>
          <w:lang w:val="it-CH"/>
        </w:rPr>
        <w:t>A</w:t>
      </w:r>
      <w:r w:rsidRPr="003D13D1">
        <w:rPr>
          <w:lang w:val="it-CH"/>
        </w:rPr>
        <w:t xml:space="preserve">pprovazione </w:t>
      </w:r>
      <w:r w:rsidR="003C4010">
        <w:rPr>
          <w:lang w:val="it-CH"/>
        </w:rPr>
        <w:t>del preventivo</w:t>
      </w:r>
      <w:r w:rsidRPr="003D13D1">
        <w:rPr>
          <w:lang w:val="it-CH"/>
        </w:rPr>
        <w:t xml:space="preserve"> per (anno)</w:t>
      </w:r>
    </w:p>
    <w:p w14:paraId="75016C26" w14:textId="5F2BB686" w:rsidR="003D13D1" w:rsidRPr="007B6CC2" w:rsidRDefault="003C4010" w:rsidP="00D8462A">
      <w:pPr>
        <w:pStyle w:val="Paragrafoelenco"/>
        <w:numPr>
          <w:ilvl w:val="0"/>
          <w:numId w:val="3"/>
        </w:numPr>
        <w:jc w:val="both"/>
        <w:rPr>
          <w:lang w:val="it-CH"/>
        </w:rPr>
      </w:pPr>
      <w:r>
        <w:rPr>
          <w:lang w:val="it-CH"/>
        </w:rPr>
        <w:t>Nomina</w:t>
      </w:r>
      <w:r w:rsidR="003D13D1" w:rsidRPr="007B6CC2">
        <w:rPr>
          <w:lang w:val="it-CH"/>
        </w:rPr>
        <w:t xml:space="preserve"> dei delegati e dei revisori dei conti</w:t>
      </w:r>
    </w:p>
    <w:p w14:paraId="529EE324" w14:textId="23574DC4" w:rsidR="003D13D1" w:rsidRPr="007B6CC2" w:rsidRDefault="003C4010" w:rsidP="00D8462A">
      <w:pPr>
        <w:pStyle w:val="Paragrafoelenco"/>
        <w:numPr>
          <w:ilvl w:val="0"/>
          <w:numId w:val="3"/>
        </w:numPr>
        <w:jc w:val="both"/>
        <w:rPr>
          <w:lang w:val="de-CH"/>
        </w:rPr>
      </w:pPr>
      <w:r>
        <w:rPr>
          <w:lang w:val="de-CH"/>
        </w:rPr>
        <w:t>Nomina</w:t>
      </w:r>
      <w:r w:rsidR="003D13D1" w:rsidRPr="007B6CC2">
        <w:rPr>
          <w:lang w:val="de-CH"/>
        </w:rPr>
        <w:t>/conferma dell'amministrazione</w:t>
      </w:r>
    </w:p>
    <w:p w14:paraId="347CC74D" w14:textId="77777777" w:rsidR="003D13D1" w:rsidRPr="007B6CC2" w:rsidRDefault="003D13D1" w:rsidP="00D8462A">
      <w:pPr>
        <w:pStyle w:val="Paragrafoelenco"/>
        <w:numPr>
          <w:ilvl w:val="0"/>
          <w:numId w:val="3"/>
        </w:numPr>
        <w:jc w:val="both"/>
        <w:rPr>
          <w:lang w:val="de-CH"/>
        </w:rPr>
      </w:pPr>
      <w:r>
        <w:rPr>
          <w:lang w:val="de-CH"/>
        </w:rPr>
        <w:t>P</w:t>
      </w:r>
      <w:r w:rsidRPr="007B6CC2">
        <w:rPr>
          <w:lang w:val="de-CH"/>
        </w:rPr>
        <w:t>roposte</w:t>
      </w:r>
    </w:p>
    <w:p w14:paraId="31F6AC0A" w14:textId="77777777" w:rsidR="003D13D1" w:rsidRPr="00E93440" w:rsidRDefault="003D13D1" w:rsidP="00D8462A">
      <w:pPr>
        <w:pStyle w:val="Paragrafoelenco"/>
        <w:numPr>
          <w:ilvl w:val="0"/>
          <w:numId w:val="3"/>
        </w:numPr>
        <w:jc w:val="both"/>
        <w:rPr>
          <w:lang w:val="de-CH"/>
        </w:rPr>
      </w:pPr>
      <w:r>
        <w:rPr>
          <w:lang w:val="de-CH"/>
        </w:rPr>
        <w:t>V</w:t>
      </w:r>
      <w:r w:rsidRPr="007B6CC2">
        <w:rPr>
          <w:lang w:val="de-CH"/>
        </w:rPr>
        <w:t>arie</w:t>
      </w:r>
    </w:p>
    <w:p w14:paraId="3D1B5CBE" w14:textId="77777777" w:rsidR="003D13D1" w:rsidRDefault="003D13D1" w:rsidP="00D8462A">
      <w:pPr>
        <w:spacing w:before="0" w:after="0"/>
        <w:jc w:val="both"/>
        <w:rPr>
          <w:lang w:val="de-CH"/>
        </w:rPr>
      </w:pPr>
    </w:p>
    <w:p w14:paraId="710A2B52" w14:textId="3A6A45EA" w:rsidR="007452C8" w:rsidRPr="003D13D1" w:rsidRDefault="003D13D1" w:rsidP="00D8462A">
      <w:pPr>
        <w:spacing w:before="0" w:after="0"/>
        <w:jc w:val="both"/>
        <w:rPr>
          <w:lang w:val="it-CH"/>
        </w:rPr>
      </w:pPr>
      <w:r w:rsidRPr="003D13D1">
        <w:rPr>
          <w:lang w:val="it-CH"/>
        </w:rPr>
        <w:t>L'amministrazione ringrazia per le numerose schede di voto rice</w:t>
      </w:r>
      <w:r w:rsidR="003C4010">
        <w:rPr>
          <w:lang w:val="it-CH"/>
        </w:rPr>
        <w:t xml:space="preserve">vute. Attende con impazienza l’assemblea </w:t>
      </w:r>
      <w:r w:rsidRPr="003D13D1">
        <w:rPr>
          <w:lang w:val="it-CH"/>
        </w:rPr>
        <w:t>del prossimo anno, che spera si tenga di nuovo nel suo ambiente abituale.</w:t>
      </w:r>
    </w:p>
    <w:p w14:paraId="2E2CD8CF" w14:textId="77777777" w:rsidR="007452C8" w:rsidRPr="003D13D1" w:rsidRDefault="007452C8" w:rsidP="007452C8">
      <w:pPr>
        <w:spacing w:before="0" w:after="0"/>
        <w:rPr>
          <w:lang w:val="it-CH"/>
        </w:rPr>
      </w:pPr>
    </w:p>
    <w:p w14:paraId="098645F5" w14:textId="77777777" w:rsidR="007452C8" w:rsidRPr="003D13D1" w:rsidRDefault="007452C8" w:rsidP="007452C8">
      <w:pPr>
        <w:spacing w:before="0" w:after="0"/>
        <w:rPr>
          <w:lang w:val="it-CH"/>
        </w:rPr>
      </w:pPr>
    </w:p>
    <w:p w14:paraId="7F3689CA" w14:textId="77777777" w:rsidR="007452C8" w:rsidRPr="003D13D1" w:rsidRDefault="007452C8" w:rsidP="007452C8">
      <w:pPr>
        <w:spacing w:before="0" w:after="0"/>
        <w:rPr>
          <w:lang w:val="it-CH"/>
        </w:rPr>
      </w:pPr>
    </w:p>
    <w:p w14:paraId="1D24CEA0" w14:textId="77777777" w:rsidR="000E672F" w:rsidRPr="003D13D1" w:rsidRDefault="000E672F">
      <w:pPr>
        <w:rPr>
          <w:lang w:val="it-CH"/>
        </w:rPr>
      </w:pPr>
    </w:p>
    <w:p w14:paraId="2817A4A5" w14:textId="77777777" w:rsidR="00404BDC" w:rsidRPr="003D13D1" w:rsidRDefault="00404BDC" w:rsidP="000E672F">
      <w:pPr>
        <w:rPr>
          <w:lang w:val="it-CH"/>
        </w:rPr>
      </w:pPr>
    </w:p>
    <w:sectPr w:rsidR="00404BDC" w:rsidRPr="003D13D1" w:rsidSect="009853A0">
      <w:footerReference w:type="even" r:id="rId13"/>
      <w:footerReference w:type="default" r:id="rId14"/>
      <w:pgSz w:w="11906" w:h="16838"/>
      <w:pgMar w:top="14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A84B" w14:textId="77777777" w:rsidR="00404BDC" w:rsidRDefault="00404BDC" w:rsidP="007452C8">
      <w:pPr>
        <w:spacing w:before="0" w:after="0"/>
      </w:pPr>
      <w:r>
        <w:separator/>
      </w:r>
    </w:p>
  </w:endnote>
  <w:endnote w:type="continuationSeparator" w:id="0">
    <w:p w14:paraId="4B1B0B9A" w14:textId="77777777" w:rsidR="00404BDC" w:rsidRDefault="00404BDC" w:rsidP="007452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T Std 43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638566104"/>
      <w:docPartObj>
        <w:docPartGallery w:val="Page Numbers (Bottom of Page)"/>
        <w:docPartUnique/>
      </w:docPartObj>
    </w:sdtPr>
    <w:sdtContent>
      <w:p w14:paraId="4FDDB9F5" w14:textId="48CBD804" w:rsidR="00404BDC" w:rsidRDefault="00404BDC" w:rsidP="00404BD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B34152" w14:textId="77777777" w:rsidR="00404BDC" w:rsidRDefault="00404BD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463740569"/>
      <w:docPartObj>
        <w:docPartGallery w:val="Page Numbers (Bottom of Page)"/>
        <w:docPartUnique/>
      </w:docPartObj>
    </w:sdtPr>
    <w:sdtContent>
      <w:p w14:paraId="569F8B75" w14:textId="6A7A4500" w:rsidR="00404BDC" w:rsidRDefault="00404BDC" w:rsidP="00404BD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A3FC4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3A6BDA39" w14:textId="77777777" w:rsidR="00404BDC" w:rsidRDefault="00404BD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3CD2" w14:textId="77777777" w:rsidR="00404BDC" w:rsidRDefault="00404BDC" w:rsidP="007452C8">
      <w:pPr>
        <w:spacing w:before="0" w:after="0"/>
      </w:pPr>
      <w:r>
        <w:separator/>
      </w:r>
    </w:p>
  </w:footnote>
  <w:footnote w:type="continuationSeparator" w:id="0">
    <w:p w14:paraId="2707CAD3" w14:textId="77777777" w:rsidR="00404BDC" w:rsidRDefault="00404BDC" w:rsidP="007452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840"/>
    <w:multiLevelType w:val="hybridMultilevel"/>
    <w:tmpl w:val="B9104078"/>
    <w:lvl w:ilvl="0" w:tplc="E0FCAD8A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1854"/>
    <w:multiLevelType w:val="hybridMultilevel"/>
    <w:tmpl w:val="DE6C6612"/>
    <w:lvl w:ilvl="0" w:tplc="3A9275E8">
      <w:start w:val="1"/>
      <w:numFmt w:val="decimal"/>
      <w:pStyle w:val="Randziffer"/>
      <w:lvlText w:val="%1"/>
      <w:lvlJc w:val="center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69D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FE58B4"/>
    <w:multiLevelType w:val="multilevel"/>
    <w:tmpl w:val="E3B8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F877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C8"/>
    <w:rsid w:val="000E672F"/>
    <w:rsid w:val="00172725"/>
    <w:rsid w:val="00194670"/>
    <w:rsid w:val="001B3A30"/>
    <w:rsid w:val="001C2569"/>
    <w:rsid w:val="002158FC"/>
    <w:rsid w:val="002D4DD9"/>
    <w:rsid w:val="00334A2F"/>
    <w:rsid w:val="00365A67"/>
    <w:rsid w:val="003A3FC4"/>
    <w:rsid w:val="003C4010"/>
    <w:rsid w:val="003D13D1"/>
    <w:rsid w:val="00404BDC"/>
    <w:rsid w:val="005218A0"/>
    <w:rsid w:val="005424AE"/>
    <w:rsid w:val="005731E2"/>
    <w:rsid w:val="007452C8"/>
    <w:rsid w:val="00762353"/>
    <w:rsid w:val="007A62A3"/>
    <w:rsid w:val="007A6E6B"/>
    <w:rsid w:val="007B6CC2"/>
    <w:rsid w:val="00906B3F"/>
    <w:rsid w:val="009853A0"/>
    <w:rsid w:val="00A7633F"/>
    <w:rsid w:val="00D8462A"/>
    <w:rsid w:val="00DB7273"/>
    <w:rsid w:val="00E15DA7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C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72F"/>
    <w:pPr>
      <w:spacing w:before="120" w:after="120"/>
    </w:pPr>
    <w:rPr>
      <w:rFonts w:ascii="Arial" w:eastAsia="Times New Roman" w:hAnsi="Arial" w:cs="Times New Roman"/>
      <w:sz w:val="19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672F"/>
    <w:pPr>
      <w:keepNext/>
      <w:keepLines/>
      <w:spacing w:before="240" w:after="480" w:line="440" w:lineRule="atLeast"/>
      <w:outlineLvl w:val="0"/>
    </w:pPr>
    <w:rPr>
      <w:rFonts w:ascii="Helvetica Neue LT Std 43 Light" w:hAnsi="Helvetica Neue LT Std 43 Light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72F"/>
    <w:pPr>
      <w:keepNext/>
      <w:keepLines/>
      <w:spacing w:before="240" w:after="0"/>
      <w:outlineLvl w:val="1"/>
    </w:pPr>
    <w:rPr>
      <w:rFonts w:ascii="Helvetica Neue LT Std 43 Light" w:hAnsi="Helvetica Neue LT Std 43 Light"/>
      <w:color w:val="4F81BD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672F"/>
    <w:pPr>
      <w:keepNext/>
      <w:keepLines/>
      <w:spacing w:before="80" w:after="0"/>
      <w:outlineLvl w:val="2"/>
    </w:pPr>
    <w:rPr>
      <w:rFonts w:ascii="Helvetica Neue LT Std 43 Light" w:eastAsia="MS Gothic" w:hAnsi="Helvetica Neue LT Std 43 Light"/>
      <w:color w:val="243F6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E672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0E672F"/>
    <w:rPr>
      <w:rFonts w:ascii="Arial" w:eastAsia="Times New Roman" w:hAnsi="Arial" w:cs="Times New Roman"/>
      <w:sz w:val="19"/>
      <w:lang w:val="de-DE" w:eastAsia="de-DE"/>
    </w:rPr>
  </w:style>
  <w:style w:type="character" w:styleId="Collegamentoipertestuale">
    <w:name w:val="Hyperlink"/>
    <w:uiPriority w:val="99"/>
    <w:unhideWhenUsed/>
    <w:rsid w:val="000E67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672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0E672F"/>
    <w:rPr>
      <w:rFonts w:ascii="Arial" w:eastAsia="Times New Roman" w:hAnsi="Arial" w:cs="Times New Roman"/>
      <w:sz w:val="19"/>
      <w:lang w:val="de-DE" w:eastAsia="de-DE"/>
    </w:rPr>
  </w:style>
  <w:style w:type="paragraph" w:customStyle="1" w:styleId="Randziffer">
    <w:name w:val="Randziffer"/>
    <w:basedOn w:val="Normale"/>
    <w:uiPriority w:val="99"/>
    <w:qFormat/>
    <w:rsid w:val="000E672F"/>
    <w:pPr>
      <w:framePr w:h="737" w:hSpace="567" w:vSpace="142" w:wrap="around" w:vAnchor="text" w:hAnchor="page" w:y="58"/>
      <w:widowControl w:val="0"/>
      <w:numPr>
        <w:numId w:val="1"/>
      </w:numPr>
      <w:autoSpaceDE w:val="0"/>
      <w:autoSpaceDN w:val="0"/>
      <w:adjustRightInd w:val="0"/>
      <w:spacing w:after="113" w:line="24" w:lineRule="atLeast"/>
      <w:jc w:val="right"/>
      <w:textAlignment w:val="center"/>
    </w:pPr>
    <w:rPr>
      <w:rFonts w:ascii="Times New Roman" w:hAnsi="Times New Roman"/>
      <w:b/>
      <w:color w:val="000000"/>
      <w:sz w:val="16"/>
      <w:szCs w:val="21"/>
    </w:rPr>
  </w:style>
  <w:style w:type="character" w:styleId="Numeropagina">
    <w:name w:val="page number"/>
    <w:basedOn w:val="Caratterepredefinitoparagrafo"/>
    <w:uiPriority w:val="99"/>
    <w:semiHidden/>
    <w:unhideWhenUsed/>
    <w:rsid w:val="000E672F"/>
  </w:style>
  <w:style w:type="character" w:customStyle="1" w:styleId="Titolo1Carattere">
    <w:name w:val="Titolo 1 Carattere"/>
    <w:link w:val="Titolo1"/>
    <w:uiPriority w:val="9"/>
    <w:rsid w:val="000E672F"/>
    <w:rPr>
      <w:rFonts w:ascii="Helvetica Neue LT Std 43 Light" w:eastAsia="Times New Roman" w:hAnsi="Helvetica Neue LT Std 43 Light" w:cs="Times New Roman"/>
      <w:color w:val="345A8A"/>
      <w:sz w:val="32"/>
      <w:szCs w:val="32"/>
      <w:lang w:val="de-DE" w:eastAsia="de-DE"/>
    </w:rPr>
  </w:style>
  <w:style w:type="character" w:customStyle="1" w:styleId="Titolo2Carattere">
    <w:name w:val="Titolo 2 Carattere"/>
    <w:link w:val="Titolo2"/>
    <w:uiPriority w:val="9"/>
    <w:rsid w:val="000E672F"/>
    <w:rPr>
      <w:rFonts w:ascii="Helvetica Neue LT Std 43 Light" w:eastAsia="Times New Roman" w:hAnsi="Helvetica Neue LT Std 43 Light" w:cs="Times New Roman"/>
      <w:color w:val="4F81BD"/>
      <w:szCs w:val="26"/>
      <w:lang w:val="de-DE" w:eastAsia="de-DE"/>
    </w:rPr>
  </w:style>
  <w:style w:type="character" w:customStyle="1" w:styleId="Titolo3Carattere">
    <w:name w:val="Titolo 3 Carattere"/>
    <w:link w:val="Titolo3"/>
    <w:uiPriority w:val="9"/>
    <w:rsid w:val="000E672F"/>
    <w:rPr>
      <w:rFonts w:ascii="Helvetica Neue LT Std 43 Light" w:eastAsia="MS Gothic" w:hAnsi="Helvetica Neue LT Std 43 Light" w:cs="Times New Roman"/>
      <w:color w:val="243F60"/>
      <w:sz w:val="20"/>
      <w:lang w:val="de-DE" w:eastAsia="de-DE"/>
    </w:rPr>
  </w:style>
  <w:style w:type="paragraph" w:styleId="Paragrafoelenco">
    <w:name w:val="List Paragraph"/>
    <w:basedOn w:val="Normale"/>
    <w:uiPriority w:val="34"/>
    <w:qFormat/>
    <w:rsid w:val="007452C8"/>
    <w:pPr>
      <w:spacing w:before="60" w:after="60"/>
      <w:ind w:left="720"/>
      <w:contextualSpacing/>
    </w:pPr>
  </w:style>
  <w:style w:type="table" w:styleId="Grigliatabella">
    <w:name w:val="Table Grid"/>
    <w:basedOn w:val="Tabellanormale"/>
    <w:uiPriority w:val="59"/>
    <w:rsid w:val="007452C8"/>
    <w:rPr>
      <w:rFonts w:ascii="Cambria" w:eastAsia="Times New Roman" w:hAnsi="Cambria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5424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72F"/>
    <w:pPr>
      <w:spacing w:before="120" w:after="120"/>
    </w:pPr>
    <w:rPr>
      <w:rFonts w:ascii="Arial" w:eastAsia="Times New Roman" w:hAnsi="Arial" w:cs="Times New Roman"/>
      <w:sz w:val="19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672F"/>
    <w:pPr>
      <w:keepNext/>
      <w:keepLines/>
      <w:spacing w:before="240" w:after="480" w:line="440" w:lineRule="atLeast"/>
      <w:outlineLvl w:val="0"/>
    </w:pPr>
    <w:rPr>
      <w:rFonts w:ascii="Helvetica Neue LT Std 43 Light" w:hAnsi="Helvetica Neue LT Std 43 Light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72F"/>
    <w:pPr>
      <w:keepNext/>
      <w:keepLines/>
      <w:spacing w:before="240" w:after="0"/>
      <w:outlineLvl w:val="1"/>
    </w:pPr>
    <w:rPr>
      <w:rFonts w:ascii="Helvetica Neue LT Std 43 Light" w:hAnsi="Helvetica Neue LT Std 43 Light"/>
      <w:color w:val="4F81BD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672F"/>
    <w:pPr>
      <w:keepNext/>
      <w:keepLines/>
      <w:spacing w:before="80" w:after="0"/>
      <w:outlineLvl w:val="2"/>
    </w:pPr>
    <w:rPr>
      <w:rFonts w:ascii="Helvetica Neue LT Std 43 Light" w:eastAsia="MS Gothic" w:hAnsi="Helvetica Neue LT Std 43 Light"/>
      <w:color w:val="243F6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E672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0E672F"/>
    <w:rPr>
      <w:rFonts w:ascii="Arial" w:eastAsia="Times New Roman" w:hAnsi="Arial" w:cs="Times New Roman"/>
      <w:sz w:val="19"/>
      <w:lang w:val="de-DE" w:eastAsia="de-DE"/>
    </w:rPr>
  </w:style>
  <w:style w:type="character" w:styleId="Collegamentoipertestuale">
    <w:name w:val="Hyperlink"/>
    <w:uiPriority w:val="99"/>
    <w:unhideWhenUsed/>
    <w:rsid w:val="000E67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672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0E672F"/>
    <w:rPr>
      <w:rFonts w:ascii="Arial" w:eastAsia="Times New Roman" w:hAnsi="Arial" w:cs="Times New Roman"/>
      <w:sz w:val="19"/>
      <w:lang w:val="de-DE" w:eastAsia="de-DE"/>
    </w:rPr>
  </w:style>
  <w:style w:type="paragraph" w:customStyle="1" w:styleId="Randziffer">
    <w:name w:val="Randziffer"/>
    <w:basedOn w:val="Normale"/>
    <w:uiPriority w:val="99"/>
    <w:qFormat/>
    <w:rsid w:val="000E672F"/>
    <w:pPr>
      <w:framePr w:h="737" w:hSpace="567" w:vSpace="142" w:wrap="around" w:vAnchor="text" w:hAnchor="page" w:y="58"/>
      <w:widowControl w:val="0"/>
      <w:numPr>
        <w:numId w:val="1"/>
      </w:numPr>
      <w:autoSpaceDE w:val="0"/>
      <w:autoSpaceDN w:val="0"/>
      <w:adjustRightInd w:val="0"/>
      <w:spacing w:after="113" w:line="24" w:lineRule="atLeast"/>
      <w:jc w:val="right"/>
      <w:textAlignment w:val="center"/>
    </w:pPr>
    <w:rPr>
      <w:rFonts w:ascii="Times New Roman" w:hAnsi="Times New Roman"/>
      <w:b/>
      <w:color w:val="000000"/>
      <w:sz w:val="16"/>
      <w:szCs w:val="21"/>
    </w:rPr>
  </w:style>
  <w:style w:type="character" w:styleId="Numeropagina">
    <w:name w:val="page number"/>
    <w:basedOn w:val="Caratterepredefinitoparagrafo"/>
    <w:uiPriority w:val="99"/>
    <w:semiHidden/>
    <w:unhideWhenUsed/>
    <w:rsid w:val="000E672F"/>
  </w:style>
  <w:style w:type="character" w:customStyle="1" w:styleId="Titolo1Carattere">
    <w:name w:val="Titolo 1 Carattere"/>
    <w:link w:val="Titolo1"/>
    <w:uiPriority w:val="9"/>
    <w:rsid w:val="000E672F"/>
    <w:rPr>
      <w:rFonts w:ascii="Helvetica Neue LT Std 43 Light" w:eastAsia="Times New Roman" w:hAnsi="Helvetica Neue LT Std 43 Light" w:cs="Times New Roman"/>
      <w:color w:val="345A8A"/>
      <w:sz w:val="32"/>
      <w:szCs w:val="32"/>
      <w:lang w:val="de-DE" w:eastAsia="de-DE"/>
    </w:rPr>
  </w:style>
  <w:style w:type="character" w:customStyle="1" w:styleId="Titolo2Carattere">
    <w:name w:val="Titolo 2 Carattere"/>
    <w:link w:val="Titolo2"/>
    <w:uiPriority w:val="9"/>
    <w:rsid w:val="000E672F"/>
    <w:rPr>
      <w:rFonts w:ascii="Helvetica Neue LT Std 43 Light" w:eastAsia="Times New Roman" w:hAnsi="Helvetica Neue LT Std 43 Light" w:cs="Times New Roman"/>
      <w:color w:val="4F81BD"/>
      <w:szCs w:val="26"/>
      <w:lang w:val="de-DE" w:eastAsia="de-DE"/>
    </w:rPr>
  </w:style>
  <w:style w:type="character" w:customStyle="1" w:styleId="Titolo3Carattere">
    <w:name w:val="Titolo 3 Carattere"/>
    <w:link w:val="Titolo3"/>
    <w:uiPriority w:val="9"/>
    <w:rsid w:val="000E672F"/>
    <w:rPr>
      <w:rFonts w:ascii="Helvetica Neue LT Std 43 Light" w:eastAsia="MS Gothic" w:hAnsi="Helvetica Neue LT Std 43 Light" w:cs="Times New Roman"/>
      <w:color w:val="243F60"/>
      <w:sz w:val="20"/>
      <w:lang w:val="de-DE" w:eastAsia="de-DE"/>
    </w:rPr>
  </w:style>
  <w:style w:type="paragraph" w:styleId="Paragrafoelenco">
    <w:name w:val="List Paragraph"/>
    <w:basedOn w:val="Normale"/>
    <w:uiPriority w:val="34"/>
    <w:qFormat/>
    <w:rsid w:val="007452C8"/>
    <w:pPr>
      <w:spacing w:before="60" w:after="60"/>
      <w:ind w:left="720"/>
      <w:contextualSpacing/>
    </w:pPr>
  </w:style>
  <w:style w:type="table" w:styleId="Grigliatabella">
    <w:name w:val="Table Grid"/>
    <w:basedOn w:val="Tabellanormale"/>
    <w:uiPriority w:val="59"/>
    <w:rsid w:val="007452C8"/>
    <w:rPr>
      <w:rFonts w:ascii="Cambria" w:eastAsia="Times New Roman" w:hAnsi="Cambria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54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edlex.admin.ch/eli/cc/2020/438/it" TargetMode="External"/><Relationship Id="rId12" Type="http://schemas.openxmlformats.org/officeDocument/2006/relationships/hyperlink" Target="https://www.bj.admin.ch/dam/ejpd/it/data/aktuell/news/2020/2020-03-06/faq-gv-i.pdf.download.pdf/faq-gv-i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18E3-7317-6744-B56A-FE19831E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4942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2</cp:revision>
  <cp:lastPrinted>2021-01-29T14:47:00Z</cp:lastPrinted>
  <dcterms:created xsi:type="dcterms:W3CDTF">2021-01-29T15:02:00Z</dcterms:created>
  <dcterms:modified xsi:type="dcterms:W3CDTF">2021-01-29T15:02:00Z</dcterms:modified>
  <cp:category/>
</cp:coreProperties>
</file>