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DA9A" w14:textId="77777777" w:rsidR="006D2A9F" w:rsidRPr="00F61BD3" w:rsidRDefault="006D2A9F" w:rsidP="006D2A9F">
      <w:pPr>
        <w:rPr>
          <w:lang w:val="fr-CH"/>
        </w:rPr>
      </w:pPr>
      <w:r w:rsidRPr="00F61BD3">
        <w:rPr>
          <w:noProof/>
          <w:lang w:val="fr-CH" w:eastAsia="de-CH"/>
        </w:rPr>
        <w:drawing>
          <wp:anchor distT="0" distB="0" distL="114300" distR="114300" simplePos="0" relativeHeight="251659264" behindDoc="0" locked="0" layoutInCell="1" allowOverlap="1" wp14:anchorId="7BD36019" wp14:editId="771AA87F">
            <wp:simplePos x="0" y="0"/>
            <wp:positionH relativeFrom="column">
              <wp:posOffset>3573220</wp:posOffset>
            </wp:positionH>
            <wp:positionV relativeFrom="paragraph">
              <wp:posOffset>-471805</wp:posOffset>
            </wp:positionV>
            <wp:extent cx="842645" cy="6140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T-Logo-Schweiz_farbig.png"/>
                    <pic:cNvPicPr/>
                  </pic:nvPicPr>
                  <pic:blipFill>
                    <a:blip r:embed="rId12"/>
                    <a:stretch>
                      <a:fillRect/>
                    </a:stretch>
                  </pic:blipFill>
                  <pic:spPr>
                    <a:xfrm>
                      <a:off x="0" y="0"/>
                      <a:ext cx="842645" cy="614045"/>
                    </a:xfrm>
                    <a:prstGeom prst="rect">
                      <a:avLst/>
                    </a:prstGeom>
                  </pic:spPr>
                </pic:pic>
              </a:graphicData>
            </a:graphic>
            <wp14:sizeRelH relativeFrom="page">
              <wp14:pctWidth>0</wp14:pctWidth>
            </wp14:sizeRelH>
            <wp14:sizeRelV relativeFrom="page">
              <wp14:pctHeight>0</wp14:pctHeight>
            </wp14:sizeRelV>
          </wp:anchor>
        </w:drawing>
      </w:r>
      <w:r w:rsidRPr="00F61BD3">
        <w:rPr>
          <w:noProof/>
          <w:lang w:val="fr-CH" w:eastAsia="de-CH"/>
        </w:rPr>
        <w:drawing>
          <wp:anchor distT="0" distB="0" distL="114300" distR="114300" simplePos="0" relativeHeight="251658240" behindDoc="0" locked="0" layoutInCell="1" allowOverlap="1" wp14:anchorId="54BF156F" wp14:editId="41A6228F">
            <wp:simplePos x="0" y="0"/>
            <wp:positionH relativeFrom="column">
              <wp:posOffset>4584625</wp:posOffset>
            </wp:positionH>
            <wp:positionV relativeFrom="paragraph">
              <wp:posOffset>-471170</wp:posOffset>
            </wp:positionV>
            <wp:extent cx="1358900" cy="6153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VIT-Logo-STWE_farbig.png"/>
                    <pic:cNvPicPr/>
                  </pic:nvPicPr>
                  <pic:blipFill>
                    <a:blip r:embed="rId13"/>
                    <a:stretch>
                      <a:fillRect/>
                    </a:stretch>
                  </pic:blipFill>
                  <pic:spPr>
                    <a:xfrm>
                      <a:off x="0" y="0"/>
                      <a:ext cx="1358900" cy="615315"/>
                    </a:xfrm>
                    <a:prstGeom prst="rect">
                      <a:avLst/>
                    </a:prstGeom>
                  </pic:spPr>
                </pic:pic>
              </a:graphicData>
            </a:graphic>
            <wp14:sizeRelH relativeFrom="page">
              <wp14:pctWidth>0</wp14:pctWidth>
            </wp14:sizeRelH>
            <wp14:sizeRelV relativeFrom="page">
              <wp14:pctHeight>0</wp14:pctHeight>
            </wp14:sizeRelV>
          </wp:anchor>
        </w:drawing>
      </w:r>
    </w:p>
    <w:p w14:paraId="7CB73F8D" w14:textId="77777777" w:rsidR="006D2A9F" w:rsidRPr="00F61BD3" w:rsidRDefault="006D2A9F" w:rsidP="006D2A9F">
      <w:pPr>
        <w:rPr>
          <w:lang w:val="fr-CH"/>
        </w:rPr>
      </w:pPr>
    </w:p>
    <w:p w14:paraId="1D0DFCDC" w14:textId="6790919D" w:rsidR="00D13B1F" w:rsidRPr="00F61BD3" w:rsidRDefault="00C23D08" w:rsidP="00CB3174">
      <w:pPr>
        <w:pStyle w:val="Titel"/>
        <w:pBdr>
          <w:bottom w:val="single" w:sz="4" w:space="1" w:color="466399"/>
        </w:pBdr>
        <w:tabs>
          <w:tab w:val="left" w:pos="426"/>
        </w:tabs>
        <w:spacing w:after="0" w:line="240" w:lineRule="auto"/>
        <w:jc w:val="left"/>
        <w:rPr>
          <w:color w:val="466399"/>
          <w:lang w:val="fr-CH"/>
        </w:rPr>
      </w:pPr>
      <w:r w:rsidRPr="00F61BD3">
        <w:rPr>
          <w:color w:val="466399"/>
          <w:lang w:val="fr-CH"/>
        </w:rPr>
        <w:t>plan de protection pour</w:t>
      </w:r>
      <w:r w:rsidR="009B58C2" w:rsidRPr="00F61BD3">
        <w:rPr>
          <w:color w:val="466399"/>
          <w:lang w:val="fr-CH"/>
        </w:rPr>
        <w:t xml:space="preserve"> </w:t>
      </w:r>
      <w:r w:rsidRPr="00F61BD3">
        <w:rPr>
          <w:color w:val="466399"/>
          <w:lang w:val="fr-CH"/>
        </w:rPr>
        <w:t>l'assemblée des copropriétaires</w:t>
      </w:r>
    </w:p>
    <w:p w14:paraId="3CAA487B" w14:textId="5DBB87C4" w:rsidR="00D13B1F" w:rsidRPr="00F61BD3" w:rsidRDefault="003A5B78" w:rsidP="00CB3174">
      <w:pPr>
        <w:tabs>
          <w:tab w:val="left" w:pos="426"/>
        </w:tabs>
        <w:spacing w:before="360" w:after="240" w:line="240" w:lineRule="auto"/>
        <w:rPr>
          <w:sz w:val="15"/>
          <w:szCs w:val="15"/>
          <w:lang w:val="fr-CH"/>
        </w:rPr>
      </w:pPr>
      <w:r w:rsidRPr="00F61BD3">
        <w:rPr>
          <w:sz w:val="15"/>
          <w:szCs w:val="15"/>
          <w:lang w:val="fr-CH"/>
        </w:rPr>
        <w:t>Version</w:t>
      </w:r>
      <w:r w:rsidR="00283E76" w:rsidRPr="00F61BD3">
        <w:rPr>
          <w:sz w:val="15"/>
          <w:szCs w:val="15"/>
          <w:lang w:val="fr-CH"/>
        </w:rPr>
        <w:t>:</w:t>
      </w:r>
      <w:r w:rsidRPr="00F61BD3">
        <w:rPr>
          <w:sz w:val="15"/>
          <w:szCs w:val="15"/>
          <w:lang w:val="fr-CH"/>
        </w:rPr>
        <w:t xml:space="preserve"> </w:t>
      </w:r>
      <w:r w:rsidR="00E0242D">
        <w:rPr>
          <w:sz w:val="15"/>
          <w:szCs w:val="15"/>
          <w:lang w:val="fr-CH"/>
        </w:rPr>
        <w:t>09.09.</w:t>
      </w:r>
      <w:r w:rsidR="00CE02E8">
        <w:rPr>
          <w:sz w:val="15"/>
          <w:szCs w:val="15"/>
          <w:lang w:val="fr-CH"/>
        </w:rPr>
        <w:t>2021</w:t>
      </w:r>
    </w:p>
    <w:p w14:paraId="6BAB783D" w14:textId="59F02D66" w:rsidR="00D13B1F" w:rsidRPr="00F61BD3" w:rsidRDefault="00C23D08" w:rsidP="00CB3174">
      <w:pPr>
        <w:pStyle w:val="EinleitungTitel"/>
        <w:tabs>
          <w:tab w:val="left" w:pos="426"/>
        </w:tabs>
        <w:rPr>
          <w:lang w:val="fr-CH"/>
        </w:rPr>
      </w:pPr>
      <w:r w:rsidRPr="00F61BD3">
        <w:rPr>
          <w:lang w:val="fr-CH"/>
        </w:rPr>
        <w:t>Introduction</w:t>
      </w:r>
    </w:p>
    <w:p w14:paraId="35A917F6" w14:textId="4F579082" w:rsidR="000A7DB0" w:rsidRDefault="00E0242D" w:rsidP="000A7DB0">
      <w:pPr>
        <w:pStyle w:val="Einleitung"/>
        <w:tabs>
          <w:tab w:val="left" w:pos="426"/>
        </w:tabs>
        <w:rPr>
          <w:lang w:val="fr-CH"/>
        </w:rPr>
      </w:pPr>
      <w:r w:rsidRPr="00E0242D">
        <w:rPr>
          <w:lang w:val="fr-CH"/>
        </w:rPr>
        <w:t>Le plan de protection suivant s'adresse aux administrateurs des communautés de propriétaires par étage, y compris à leurs employés pour la tenue de l’assemblée des copropriétaires. Les mesures se fondent sur l</w:t>
      </w:r>
      <w:proofErr w:type="gramStart"/>
      <w:r w:rsidRPr="00E0242D">
        <w:rPr>
          <w:lang w:val="fr-CH"/>
        </w:rPr>
        <w:t>'«</w:t>
      </w:r>
      <w:proofErr w:type="gramEnd"/>
      <w:r w:rsidRPr="00E0242D">
        <w:rPr>
          <w:lang w:val="fr-CH"/>
        </w:rPr>
        <w:t xml:space="preserve"> Ordonnance 3 COVID-19 » et « Ordonnance COVID-19 situation particulière » du 13 septembre 2021, disponibles </w:t>
      </w:r>
      <w:proofErr w:type="spellStart"/>
      <w:r w:rsidRPr="00E0242D">
        <w:rPr>
          <w:lang w:val="fr-CH"/>
        </w:rPr>
        <w:t>sur</w:t>
      </w:r>
      <w:r>
        <w:rPr>
          <w:lang w:val="fr-CH"/>
        </w:rPr>
        <w:t xml:space="preserve"> </w:t>
      </w:r>
      <w:proofErr w:type="spellEnd"/>
      <w:r w:rsidR="00FF4822">
        <w:fldChar w:fldCharType="begin"/>
      </w:r>
      <w:r w:rsidR="00FF4822" w:rsidRPr="00E0242D">
        <w:rPr>
          <w:lang w:val="fr-CH"/>
        </w:rPr>
        <w:instrText xml:space="preserve"> HYPERLINK "https://www.bag.admin.ch/bag/fr/home/krankheiten/ausbrueche-epidemien-pandemien/aktuelle-ausbrueche-epidemien/novel-cov/massnahmen-des-bundes.html" \l "-834045337" </w:instrText>
      </w:r>
      <w:r w:rsidR="00FF4822">
        <w:fldChar w:fldCharType="separate"/>
      </w:r>
      <w:r w:rsidR="000A7DB0" w:rsidRPr="000A7DB0">
        <w:rPr>
          <w:rStyle w:val="Hyperlink"/>
          <w:lang w:val="fr-CH"/>
        </w:rPr>
        <w:t>le site internet de l'OFSP</w:t>
      </w:r>
      <w:r w:rsidR="00FF4822">
        <w:rPr>
          <w:rStyle w:val="Hyperlink"/>
          <w:lang w:val="fr-CH"/>
        </w:rPr>
        <w:fldChar w:fldCharType="end"/>
      </w:r>
      <w:r w:rsidR="000A7DB0" w:rsidRPr="000A7DB0">
        <w:rPr>
          <w:lang w:val="fr-CH"/>
        </w:rPr>
        <w:t>.</w:t>
      </w:r>
    </w:p>
    <w:p w14:paraId="69794805" w14:textId="3B661E09" w:rsidR="00241E71" w:rsidRPr="00F61BD3" w:rsidRDefault="00E0242D" w:rsidP="00CB3174">
      <w:pPr>
        <w:pStyle w:val="Einleitung"/>
        <w:tabs>
          <w:tab w:val="left" w:pos="426"/>
        </w:tabs>
        <w:rPr>
          <w:lang w:val="fr-CH"/>
        </w:rPr>
      </w:pPr>
      <w:r w:rsidRPr="00E0242D">
        <w:rPr>
          <w:lang w:val="fr-CH"/>
        </w:rPr>
        <w:t xml:space="preserve">Ce plan de protection ne s'applique pas aux manifestations au sens de l'art. 14a </w:t>
      </w:r>
      <w:proofErr w:type="gramStart"/>
      <w:r w:rsidRPr="00E0242D">
        <w:rPr>
          <w:lang w:val="fr-CH"/>
        </w:rPr>
        <w:t>(«Manifestations</w:t>
      </w:r>
      <w:proofErr w:type="gramEnd"/>
      <w:r w:rsidRPr="00E0242D">
        <w:rPr>
          <w:lang w:val="fr-CH"/>
        </w:rPr>
        <w:t xml:space="preserve"> qui se déroulent à l’intérieur et dont l’accès n’est pas limité aux personnes disposant d’un certificat ») de l’ «Ordonnance COVID-19 situation particulière ».</w:t>
      </w:r>
    </w:p>
    <w:p w14:paraId="7E4E26FD" w14:textId="2D8C80E9" w:rsidR="003173A0" w:rsidRPr="00F61BD3" w:rsidRDefault="00CB3174" w:rsidP="00CB3174">
      <w:pPr>
        <w:pStyle w:val="berschrift1"/>
        <w:pBdr>
          <w:bottom w:val="single" w:sz="4" w:space="1" w:color="466399"/>
          <w:between w:val="single" w:sz="4" w:space="1" w:color="466399"/>
        </w:pBdr>
        <w:tabs>
          <w:tab w:val="left" w:pos="426"/>
        </w:tabs>
        <w:spacing w:after="0"/>
        <w:rPr>
          <w:color w:val="466399"/>
          <w:lang w:val="fr-CH"/>
        </w:rPr>
      </w:pPr>
      <w:r w:rsidRPr="00F61BD3">
        <w:rPr>
          <w:color w:val="466399"/>
          <w:lang w:val="fr-CH"/>
        </w:rPr>
        <w:t>1.</w:t>
      </w:r>
      <w:r w:rsidRPr="00F61BD3">
        <w:rPr>
          <w:color w:val="466399"/>
          <w:lang w:val="fr-CH"/>
        </w:rPr>
        <w:tab/>
      </w:r>
      <w:r w:rsidR="00F73D1B" w:rsidRPr="00F61BD3">
        <w:rPr>
          <w:color w:val="466399"/>
          <w:lang w:val="fr-CH"/>
        </w:rPr>
        <w:t>LImitation de la propagation</w:t>
      </w:r>
      <w:r w:rsidR="00631F68" w:rsidRPr="00F61BD3">
        <w:rPr>
          <w:color w:val="466399"/>
          <w:lang w:val="fr-CH"/>
        </w:rPr>
        <w:t xml:space="preserve"> du coronavirus</w:t>
      </w:r>
    </w:p>
    <w:p w14:paraId="5AFD6866" w14:textId="6C6C0ADB" w:rsidR="00D13B1F" w:rsidRPr="00F61BD3" w:rsidRDefault="00631F68" w:rsidP="00631F68">
      <w:pPr>
        <w:pStyle w:val="berschrift2"/>
        <w:pBdr>
          <w:bottom w:val="single" w:sz="4" w:space="1" w:color="466399"/>
        </w:pBdr>
        <w:tabs>
          <w:tab w:val="left" w:pos="426"/>
        </w:tabs>
        <w:spacing w:before="240"/>
        <w:rPr>
          <w:color w:val="466399"/>
          <w:lang w:val="fr-CH"/>
        </w:rPr>
      </w:pPr>
      <w:r w:rsidRPr="00F61BD3">
        <w:rPr>
          <w:color w:val="466399"/>
          <w:lang w:val="fr-CH"/>
        </w:rPr>
        <w:t>Diffusion du coronavirus</w:t>
      </w:r>
    </w:p>
    <w:p w14:paraId="1874B0E8" w14:textId="77777777" w:rsidR="00631F68" w:rsidRPr="00F61BD3" w:rsidRDefault="00631F68" w:rsidP="00631F68">
      <w:pPr>
        <w:tabs>
          <w:tab w:val="left" w:pos="426"/>
        </w:tabs>
        <w:spacing w:after="60" w:line="240" w:lineRule="auto"/>
        <w:textAlignment w:val="center"/>
        <w:rPr>
          <w:lang w:val="fr-CH" w:eastAsia="de-CH"/>
        </w:rPr>
      </w:pPr>
      <w:r w:rsidRPr="00F61BD3">
        <w:rPr>
          <w:szCs w:val="20"/>
          <w:lang w:val="fr-CH" w:eastAsia="de-CH"/>
        </w:rPr>
        <w:t xml:space="preserve">Les </w:t>
      </w:r>
      <w:r w:rsidRPr="00F61BD3">
        <w:rPr>
          <w:b/>
          <w:szCs w:val="20"/>
          <w:lang w:val="fr-CH" w:eastAsia="de-CH"/>
        </w:rPr>
        <w:t>trois principales voies de transmission</w:t>
      </w:r>
      <w:r w:rsidRPr="00F61BD3">
        <w:rPr>
          <w:szCs w:val="20"/>
          <w:lang w:val="fr-CH" w:eastAsia="de-CH"/>
        </w:rPr>
        <w:t xml:space="preserve"> du nouveau coronavirus (SRAS </w:t>
      </w:r>
      <w:proofErr w:type="spellStart"/>
      <w:r w:rsidRPr="00F61BD3">
        <w:rPr>
          <w:szCs w:val="20"/>
          <w:lang w:val="fr-CH" w:eastAsia="de-CH"/>
        </w:rPr>
        <w:t>CoV</w:t>
      </w:r>
      <w:proofErr w:type="spellEnd"/>
      <w:r w:rsidRPr="00F61BD3">
        <w:rPr>
          <w:szCs w:val="20"/>
          <w:lang w:val="fr-CH" w:eastAsia="de-CH"/>
        </w:rPr>
        <w:t xml:space="preserve"> 2) sont</w:t>
      </w:r>
      <w:r w:rsidRPr="00F61BD3">
        <w:rPr>
          <w:lang w:val="fr-CH" w:eastAsia="de-CH"/>
        </w:rPr>
        <w:t xml:space="preserve"> </w:t>
      </w:r>
    </w:p>
    <w:p w14:paraId="4FB38115" w14:textId="3908BE53" w:rsidR="00631F68" w:rsidRPr="00F61BD3" w:rsidRDefault="00631F68" w:rsidP="00802704">
      <w:pPr>
        <w:pStyle w:val="Listenabsatz"/>
        <w:numPr>
          <w:ilvl w:val="0"/>
          <w:numId w:val="7"/>
        </w:numPr>
        <w:tabs>
          <w:tab w:val="left" w:pos="426"/>
        </w:tabs>
        <w:rPr>
          <w:lang w:val="fr-CH" w:eastAsia="de-CH"/>
        </w:rPr>
      </w:pPr>
      <w:proofErr w:type="gramStart"/>
      <w:r w:rsidRPr="00F61BD3">
        <w:rPr>
          <w:lang w:val="fr-CH" w:eastAsia="de-CH"/>
        </w:rPr>
        <w:t>un</w:t>
      </w:r>
      <w:proofErr w:type="gramEnd"/>
      <w:r w:rsidRPr="00F61BD3">
        <w:rPr>
          <w:lang w:val="fr-CH" w:eastAsia="de-CH"/>
        </w:rPr>
        <w:t xml:space="preserve"> contact étroit : Si vous vous tenez à moins de </w:t>
      </w:r>
      <w:r w:rsidR="00802704" w:rsidRPr="00F61BD3">
        <w:rPr>
          <w:lang w:val="fr-CH" w:eastAsia="de-CH"/>
        </w:rPr>
        <w:t xml:space="preserve">1.5 </w:t>
      </w:r>
      <w:r w:rsidRPr="00F61BD3">
        <w:rPr>
          <w:lang w:val="fr-CH" w:eastAsia="de-CH"/>
        </w:rPr>
        <w:t>mètres d'une personne malade</w:t>
      </w:r>
      <w:r w:rsidR="00802704" w:rsidRPr="00F61BD3">
        <w:rPr>
          <w:lang w:val="fr-CH" w:eastAsia="de-CH"/>
        </w:rPr>
        <w:t xml:space="preserve"> et ne portez pas de masque d'hygiène.</w:t>
      </w:r>
    </w:p>
    <w:p w14:paraId="346BE370" w14:textId="5A093CD2" w:rsidR="00631F68" w:rsidRPr="00F61BD3" w:rsidRDefault="00631F68" w:rsidP="00631F68">
      <w:pPr>
        <w:pStyle w:val="Listenabsatz"/>
        <w:numPr>
          <w:ilvl w:val="0"/>
          <w:numId w:val="7"/>
        </w:numPr>
        <w:tabs>
          <w:tab w:val="left" w:pos="426"/>
        </w:tabs>
        <w:ind w:hanging="294"/>
        <w:rPr>
          <w:lang w:val="fr-CH" w:eastAsia="de-CH"/>
        </w:rPr>
      </w:pPr>
      <w:proofErr w:type="gramStart"/>
      <w:r w:rsidRPr="00F61BD3">
        <w:rPr>
          <w:lang w:val="fr-CH" w:eastAsia="de-CH"/>
        </w:rPr>
        <w:t>gouttelettes</w:t>
      </w:r>
      <w:proofErr w:type="gramEnd"/>
      <w:r w:rsidRPr="00F61BD3">
        <w:rPr>
          <w:lang w:val="fr-CH" w:eastAsia="de-CH"/>
        </w:rPr>
        <w:t> : Si une personne malade éternue ou tousse, le virus peut atteindre directement les muqueuses du nez, de la bouche ou des yeux d'une autre personne.</w:t>
      </w:r>
    </w:p>
    <w:p w14:paraId="2A010D3D" w14:textId="2F6F2DCA" w:rsidR="00631F68" w:rsidRPr="00F61BD3" w:rsidRDefault="00631F68" w:rsidP="00631F68">
      <w:pPr>
        <w:pStyle w:val="Listenabsatz"/>
        <w:numPr>
          <w:ilvl w:val="0"/>
          <w:numId w:val="7"/>
        </w:numPr>
        <w:tabs>
          <w:tab w:val="left" w:pos="426"/>
        </w:tabs>
        <w:ind w:hanging="294"/>
        <w:rPr>
          <w:lang w:val="fr-CH" w:eastAsia="de-CH"/>
        </w:rPr>
      </w:pPr>
      <w:proofErr w:type="gramStart"/>
      <w:r w:rsidRPr="00F61BD3">
        <w:rPr>
          <w:lang w:val="fr-CH" w:eastAsia="de-CH"/>
        </w:rPr>
        <w:t>mains</w:t>
      </w:r>
      <w:proofErr w:type="gramEnd"/>
      <w:r w:rsidRPr="00F61BD3">
        <w:rPr>
          <w:lang w:val="fr-CH" w:eastAsia="de-CH"/>
        </w:rPr>
        <w:t xml:space="preserve"> : des gouttelettes contagieuses peuvent se déposer sur les mains en toussant et en éternuant ou en touchant les muqueuses. De là, les virus sont transmis aux surfaces. </w:t>
      </w:r>
    </w:p>
    <w:p w14:paraId="469B07F7" w14:textId="256314A0" w:rsidR="00D13B1F" w:rsidRPr="00F61BD3" w:rsidRDefault="00F73D1B" w:rsidP="00CB3174">
      <w:pPr>
        <w:pStyle w:val="berschrift2"/>
        <w:pBdr>
          <w:bottom w:val="single" w:sz="4" w:space="1" w:color="466399"/>
        </w:pBdr>
        <w:tabs>
          <w:tab w:val="left" w:pos="426"/>
        </w:tabs>
        <w:rPr>
          <w:color w:val="466399"/>
          <w:lang w:val="fr-CH" w:eastAsia="de-CH"/>
        </w:rPr>
      </w:pPr>
      <w:r w:rsidRPr="00F61BD3">
        <w:rPr>
          <w:color w:val="466399"/>
          <w:lang w:val="fr-CH" w:eastAsia="de-CH"/>
        </w:rPr>
        <w:t>Se protéger</w:t>
      </w:r>
    </w:p>
    <w:p w14:paraId="02BA1DE0" w14:textId="11BA346F" w:rsidR="00631F68" w:rsidRPr="00F61BD3" w:rsidRDefault="00631F68" w:rsidP="00631F68">
      <w:pPr>
        <w:tabs>
          <w:tab w:val="left" w:pos="426"/>
        </w:tabs>
        <w:spacing w:after="60" w:line="240" w:lineRule="auto"/>
        <w:textAlignment w:val="center"/>
        <w:rPr>
          <w:szCs w:val="20"/>
          <w:lang w:val="fr-CH" w:eastAsia="de-CH"/>
        </w:rPr>
      </w:pPr>
      <w:r w:rsidRPr="00F61BD3">
        <w:rPr>
          <w:szCs w:val="20"/>
          <w:lang w:val="fr-CH" w:eastAsia="de-CH"/>
        </w:rPr>
        <w:t xml:space="preserve">Il existe </w:t>
      </w:r>
      <w:r w:rsidRPr="00F61BD3">
        <w:rPr>
          <w:b/>
          <w:szCs w:val="20"/>
          <w:lang w:val="fr-CH" w:eastAsia="de-CH"/>
        </w:rPr>
        <w:t>trois principes de base</w:t>
      </w:r>
      <w:r w:rsidR="00F73D1B" w:rsidRPr="00F61BD3">
        <w:rPr>
          <w:szCs w:val="20"/>
          <w:lang w:val="fr-CH" w:eastAsia="de-CH"/>
        </w:rPr>
        <w:t xml:space="preserve"> pour se protéger du virus :</w:t>
      </w:r>
    </w:p>
    <w:p w14:paraId="3918C469" w14:textId="3E734B3D" w:rsidR="00631F68" w:rsidRPr="00F61BD3" w:rsidRDefault="00F73D1B" w:rsidP="00631F68">
      <w:pPr>
        <w:pStyle w:val="Listenabsatz"/>
        <w:tabs>
          <w:tab w:val="left" w:pos="426"/>
        </w:tabs>
        <w:ind w:hanging="288"/>
        <w:rPr>
          <w:lang w:val="fr-CH"/>
        </w:rPr>
      </w:pPr>
      <w:proofErr w:type="gramStart"/>
      <w:r w:rsidRPr="00F61BD3">
        <w:rPr>
          <w:lang w:val="fr-CH"/>
        </w:rPr>
        <w:t>maintenir</w:t>
      </w:r>
      <w:proofErr w:type="gramEnd"/>
      <w:r w:rsidRPr="00F61BD3">
        <w:rPr>
          <w:lang w:val="fr-CH"/>
        </w:rPr>
        <w:t xml:space="preserve"> les distances de sécurité</w:t>
      </w:r>
      <w:r w:rsidR="00631F68" w:rsidRPr="00F61BD3">
        <w:rPr>
          <w:lang w:val="fr-CH"/>
        </w:rPr>
        <w:t xml:space="preserve">, </w:t>
      </w:r>
      <w:r w:rsidRPr="00F61BD3">
        <w:rPr>
          <w:lang w:val="fr-CH"/>
        </w:rPr>
        <w:t>désinfecter</w:t>
      </w:r>
      <w:r w:rsidR="00631F68" w:rsidRPr="00F61BD3">
        <w:rPr>
          <w:lang w:val="fr-CH"/>
        </w:rPr>
        <w:t xml:space="preserve"> </w:t>
      </w:r>
      <w:r w:rsidRPr="00F61BD3">
        <w:rPr>
          <w:lang w:val="fr-CH"/>
        </w:rPr>
        <w:t>régulièrement les surfaces et</w:t>
      </w:r>
      <w:r w:rsidR="00631F68" w:rsidRPr="00F61BD3">
        <w:rPr>
          <w:lang w:val="fr-CH"/>
        </w:rPr>
        <w:t xml:space="preserve"> mains</w:t>
      </w:r>
      <w:r w:rsidR="00802704" w:rsidRPr="00F61BD3">
        <w:rPr>
          <w:lang w:val="fr-CH"/>
        </w:rPr>
        <w:t xml:space="preserve">, </w:t>
      </w:r>
      <w:r w:rsidR="00802704" w:rsidRPr="00F61BD3">
        <w:rPr>
          <w:lang w:val="fr-CH" w:eastAsia="de-CH"/>
        </w:rPr>
        <w:t>porter des masques d'hygiène</w:t>
      </w:r>
    </w:p>
    <w:p w14:paraId="0633C62B" w14:textId="47200CF9" w:rsidR="00631F68" w:rsidRPr="00F61BD3" w:rsidRDefault="00631F68" w:rsidP="00631F68">
      <w:pPr>
        <w:pStyle w:val="Listenabsatz"/>
        <w:tabs>
          <w:tab w:val="left" w:pos="426"/>
        </w:tabs>
        <w:ind w:hanging="288"/>
        <w:rPr>
          <w:lang w:val="fr-CH"/>
        </w:rPr>
      </w:pPr>
      <w:proofErr w:type="gramStart"/>
      <w:r w:rsidRPr="00F61BD3">
        <w:rPr>
          <w:lang w:val="fr-CH"/>
        </w:rPr>
        <w:t>protéger</w:t>
      </w:r>
      <w:proofErr w:type="gramEnd"/>
      <w:r w:rsidRPr="00F61BD3">
        <w:rPr>
          <w:lang w:val="fr-CH"/>
        </w:rPr>
        <w:t xml:space="preserve"> les personnes particulièrement vulnérables</w:t>
      </w:r>
    </w:p>
    <w:p w14:paraId="0B4617D2" w14:textId="2EF8D4A4" w:rsidR="00631F68" w:rsidRPr="00F61BD3" w:rsidRDefault="00F73D1B" w:rsidP="00631F68">
      <w:pPr>
        <w:pStyle w:val="Listenabsatz"/>
        <w:tabs>
          <w:tab w:val="left" w:pos="426"/>
        </w:tabs>
        <w:ind w:hanging="288"/>
        <w:rPr>
          <w:szCs w:val="20"/>
          <w:lang w:val="fr-CH" w:eastAsia="de-CH"/>
        </w:rPr>
      </w:pPr>
      <w:r w:rsidRPr="00F61BD3">
        <w:rPr>
          <w:lang w:val="fr-CH"/>
        </w:rPr>
        <w:t>L’(auto)isolemen</w:t>
      </w:r>
      <w:r w:rsidR="00631F68" w:rsidRPr="00F61BD3">
        <w:rPr>
          <w:lang w:val="fr-CH"/>
        </w:rPr>
        <w:t>t des personnes qui ont eu des contacts étroits avec les patients</w:t>
      </w:r>
      <w:r w:rsidRPr="00F61BD3">
        <w:rPr>
          <w:lang w:val="fr-CH"/>
        </w:rPr>
        <w:t xml:space="preserve"> et/ou qui suspectent d’avoir atteint le virus</w:t>
      </w:r>
    </w:p>
    <w:p w14:paraId="4BEE0F9D" w14:textId="1F7A3E3C" w:rsidR="00631F68" w:rsidRPr="00F61BD3" w:rsidRDefault="00631F68" w:rsidP="00631F68">
      <w:pPr>
        <w:tabs>
          <w:tab w:val="left" w:pos="426"/>
        </w:tabs>
        <w:spacing w:line="240" w:lineRule="auto"/>
        <w:textAlignment w:val="center"/>
        <w:rPr>
          <w:szCs w:val="20"/>
          <w:lang w:val="fr-CH" w:eastAsia="de-CH"/>
        </w:rPr>
      </w:pPr>
      <w:r w:rsidRPr="00F61BD3">
        <w:rPr>
          <w:szCs w:val="20"/>
          <w:lang w:val="fr-CH" w:eastAsia="de-CH"/>
        </w:rPr>
        <w:t xml:space="preserve">La transmission par contact plus étroit, ainsi que la transmission par gouttelettes, peuvent être évitées en gardant une distance d'au moins </w:t>
      </w:r>
      <w:r w:rsidR="00802704" w:rsidRPr="00F61BD3">
        <w:rPr>
          <w:szCs w:val="20"/>
          <w:lang w:val="fr-CH" w:eastAsia="de-CH"/>
        </w:rPr>
        <w:t xml:space="preserve">1.5 </w:t>
      </w:r>
      <w:r w:rsidRPr="00F61BD3">
        <w:rPr>
          <w:szCs w:val="20"/>
          <w:lang w:val="fr-CH" w:eastAsia="de-CH"/>
        </w:rPr>
        <w:t xml:space="preserve">mètres ou en utilisant des barrières physiques. Pour prévenir la transmission par les mains, il est important que toutes les personnes se lavent les mains régulièrement et soigneusement et que les surfaces soient </w:t>
      </w:r>
      <w:r w:rsidR="00F73D1B" w:rsidRPr="00F61BD3">
        <w:rPr>
          <w:szCs w:val="20"/>
          <w:lang w:val="fr-CH" w:eastAsia="de-CH"/>
        </w:rPr>
        <w:t xml:space="preserve">fréquemment </w:t>
      </w:r>
      <w:r w:rsidRPr="00F61BD3">
        <w:rPr>
          <w:szCs w:val="20"/>
          <w:lang w:val="fr-CH" w:eastAsia="de-CH"/>
        </w:rPr>
        <w:t>nettoyées.</w:t>
      </w:r>
    </w:p>
    <w:p w14:paraId="7E0D79A9" w14:textId="77777777" w:rsidR="008972C2" w:rsidRPr="00F61BD3" w:rsidRDefault="008972C2">
      <w:pPr>
        <w:spacing w:after="0" w:line="240" w:lineRule="auto"/>
        <w:jc w:val="left"/>
        <w:rPr>
          <w:rFonts w:cs="Arial"/>
          <w:bCs/>
          <w:color w:val="466399"/>
          <w:sz w:val="22"/>
          <w:szCs w:val="26"/>
          <w:lang w:val="fr-CH" w:eastAsia="de-CH"/>
        </w:rPr>
      </w:pPr>
      <w:r w:rsidRPr="00F61BD3">
        <w:rPr>
          <w:color w:val="466399"/>
          <w:lang w:val="fr-CH" w:eastAsia="de-CH"/>
        </w:rPr>
        <w:br w:type="page"/>
      </w:r>
    </w:p>
    <w:p w14:paraId="1D2612C4" w14:textId="255A67BD" w:rsidR="008972C2" w:rsidRPr="00F61BD3" w:rsidRDefault="00F73D1B" w:rsidP="008972C2">
      <w:pPr>
        <w:pStyle w:val="berschrift3"/>
        <w:tabs>
          <w:tab w:val="left" w:pos="426"/>
        </w:tabs>
        <w:spacing w:before="240"/>
        <w:rPr>
          <w:szCs w:val="20"/>
          <w:lang w:val="fr-CH" w:eastAsia="de-CH"/>
        </w:rPr>
      </w:pPr>
      <w:r w:rsidRPr="00F61BD3">
        <w:rPr>
          <w:color w:val="466399"/>
          <w:lang w:val="fr-CH" w:eastAsia="de-CH"/>
        </w:rPr>
        <w:lastRenderedPageBreak/>
        <w:t xml:space="preserve">Distance </w:t>
      </w:r>
      <w:r w:rsidR="00BA61CB" w:rsidRPr="00F61BD3">
        <w:rPr>
          <w:color w:val="466399"/>
          <w:lang w:val="fr-CH" w:eastAsia="de-CH"/>
        </w:rPr>
        <w:t>physique</w:t>
      </w:r>
      <w:r w:rsidR="008972C2" w:rsidRPr="00F61BD3">
        <w:rPr>
          <w:color w:val="466399"/>
          <w:lang w:val="fr-CH" w:eastAsia="de-CH"/>
        </w:rPr>
        <w:t xml:space="preserve"> et hygiène</w:t>
      </w:r>
    </w:p>
    <w:p w14:paraId="58AA9D5A" w14:textId="51FD9BC8" w:rsidR="008972C2" w:rsidRPr="00F61BD3" w:rsidRDefault="008972C2" w:rsidP="008972C2">
      <w:pPr>
        <w:tabs>
          <w:tab w:val="left" w:pos="426"/>
        </w:tabs>
        <w:spacing w:line="240" w:lineRule="auto"/>
        <w:textAlignment w:val="center"/>
        <w:rPr>
          <w:szCs w:val="20"/>
          <w:lang w:val="fr-CH" w:eastAsia="de-CH"/>
        </w:rPr>
      </w:pPr>
      <w:r w:rsidRPr="00F61BD3">
        <w:rPr>
          <w:szCs w:val="20"/>
          <w:lang w:val="fr-CH" w:eastAsia="de-CH"/>
        </w:rPr>
        <w:t>Les personnes infectées peuvent être contagieuses avant, pendant et apr</w:t>
      </w:r>
      <w:r w:rsidR="00F73D1B" w:rsidRPr="00F61BD3">
        <w:rPr>
          <w:szCs w:val="20"/>
          <w:lang w:val="fr-CH" w:eastAsia="de-CH"/>
        </w:rPr>
        <w:t>ès l'apparition des symptômes du</w:t>
      </w:r>
      <w:r w:rsidRPr="00F61BD3">
        <w:rPr>
          <w:szCs w:val="20"/>
          <w:lang w:val="fr-CH" w:eastAsia="de-CH"/>
        </w:rPr>
        <w:t xml:space="preserve"> la COVID-19. Par conséquent, même les personnes qui ne présentent pas de symptômes doivent se comporter comme</w:t>
      </w:r>
      <w:r w:rsidR="00F73D1B" w:rsidRPr="00F61BD3">
        <w:rPr>
          <w:szCs w:val="20"/>
          <w:lang w:val="fr-CH" w:eastAsia="de-CH"/>
        </w:rPr>
        <w:t xml:space="preserve"> si elles étaient contagieuses</w:t>
      </w:r>
      <w:r w:rsidRPr="00F61BD3">
        <w:rPr>
          <w:szCs w:val="20"/>
          <w:lang w:val="fr-CH" w:eastAsia="de-CH"/>
        </w:rPr>
        <w:t xml:space="preserve">. Les règles d'hygiène et de conduite de l'OFSP </w:t>
      </w:r>
      <w:r w:rsidR="00CA5C6D">
        <w:rPr>
          <w:szCs w:val="20"/>
          <w:lang w:val="fr-CH" w:eastAsia="de-CH"/>
        </w:rPr>
        <w:br/>
        <w:t xml:space="preserve">« </w:t>
      </w:r>
      <w:r w:rsidRPr="00CA5C6D">
        <w:rPr>
          <w:rStyle w:val="Hyperlink"/>
          <w:lang w:val="fr-CH" w:eastAsia="de-CH"/>
        </w:rPr>
        <w:t>voici comment nous protéger</w:t>
      </w:r>
      <w:r w:rsidR="00CA5C6D">
        <w:rPr>
          <w:szCs w:val="20"/>
          <w:lang w:val="fr-CH" w:eastAsia="de-CH"/>
        </w:rPr>
        <w:t xml:space="preserve"> »</w:t>
      </w:r>
      <w:r w:rsidRPr="00F61BD3">
        <w:rPr>
          <w:szCs w:val="20"/>
          <w:lang w:val="fr-CH" w:eastAsia="de-CH"/>
        </w:rPr>
        <w:t xml:space="preserve"> ont été établies par l'OFSP. </w:t>
      </w:r>
    </w:p>
    <w:p w14:paraId="24636FB9" w14:textId="2FB25399" w:rsidR="008972C2" w:rsidRPr="00F61BD3" w:rsidRDefault="008972C2" w:rsidP="008972C2">
      <w:pPr>
        <w:tabs>
          <w:tab w:val="left" w:pos="426"/>
        </w:tabs>
        <w:spacing w:line="240" w:lineRule="auto"/>
        <w:textAlignment w:val="center"/>
        <w:rPr>
          <w:szCs w:val="20"/>
          <w:lang w:val="fr-CH" w:eastAsia="de-CH"/>
        </w:rPr>
      </w:pPr>
      <w:r w:rsidRPr="00F61BD3">
        <w:rPr>
          <w:szCs w:val="20"/>
          <w:lang w:val="fr-CH" w:eastAsia="de-CH"/>
        </w:rPr>
        <w:t xml:space="preserve">Voici quelques exemples de mesures : </w:t>
      </w:r>
      <w:r w:rsidR="00F73D1B" w:rsidRPr="00F61BD3">
        <w:rPr>
          <w:szCs w:val="20"/>
          <w:lang w:val="fr-CH" w:eastAsia="de-CH"/>
        </w:rPr>
        <w:t>travail</w:t>
      </w:r>
      <w:r w:rsidRPr="00F61BD3">
        <w:rPr>
          <w:szCs w:val="20"/>
          <w:lang w:val="fr-CH" w:eastAsia="de-CH"/>
        </w:rPr>
        <w:t xml:space="preserve"> à domicile, </w:t>
      </w:r>
      <w:r w:rsidR="00F73D1B" w:rsidRPr="00F61BD3">
        <w:rPr>
          <w:szCs w:val="20"/>
          <w:lang w:val="fr-CH" w:eastAsia="de-CH"/>
        </w:rPr>
        <w:t>éviter de proposer</w:t>
      </w:r>
      <w:r w:rsidRPr="00F61BD3">
        <w:rPr>
          <w:szCs w:val="20"/>
          <w:lang w:val="fr-CH" w:eastAsia="de-CH"/>
        </w:rPr>
        <w:t xml:space="preserve"> certains services, se </w:t>
      </w:r>
      <w:r w:rsidR="00F73D1B" w:rsidRPr="00F61BD3">
        <w:rPr>
          <w:szCs w:val="20"/>
          <w:lang w:val="fr-CH" w:eastAsia="de-CH"/>
        </w:rPr>
        <w:t>laver r</w:t>
      </w:r>
      <w:r w:rsidRPr="00F61BD3">
        <w:rPr>
          <w:szCs w:val="20"/>
          <w:lang w:val="fr-CH" w:eastAsia="de-CH"/>
        </w:rPr>
        <w:t>égulièrement les mains, gard</w:t>
      </w:r>
      <w:r w:rsidR="00F73D1B" w:rsidRPr="00F61BD3">
        <w:rPr>
          <w:szCs w:val="20"/>
          <w:lang w:val="fr-CH" w:eastAsia="de-CH"/>
        </w:rPr>
        <w:t>er</w:t>
      </w:r>
      <w:r w:rsidRPr="00F61BD3">
        <w:rPr>
          <w:szCs w:val="20"/>
          <w:lang w:val="fr-CH" w:eastAsia="de-CH"/>
        </w:rPr>
        <w:t xml:space="preserve"> une distance d'au moins </w:t>
      </w:r>
      <w:r w:rsidR="00437611" w:rsidRPr="00F61BD3">
        <w:rPr>
          <w:szCs w:val="20"/>
          <w:lang w:val="fr-CH" w:eastAsia="de-CH"/>
        </w:rPr>
        <w:t xml:space="preserve">1,5 </w:t>
      </w:r>
      <w:r w:rsidRPr="00F61BD3">
        <w:rPr>
          <w:szCs w:val="20"/>
          <w:lang w:val="fr-CH" w:eastAsia="de-CH"/>
        </w:rPr>
        <w:t>mètres</w:t>
      </w:r>
      <w:r w:rsidR="00F73D1B" w:rsidRPr="00F61BD3">
        <w:rPr>
          <w:szCs w:val="20"/>
          <w:lang w:val="fr-CH" w:eastAsia="de-CH"/>
        </w:rPr>
        <w:t xml:space="preserve"> des autres personnes</w:t>
      </w:r>
      <w:r w:rsidRPr="00F61BD3">
        <w:rPr>
          <w:szCs w:val="20"/>
          <w:lang w:val="fr-CH" w:eastAsia="de-CH"/>
        </w:rPr>
        <w:t>, nettoy</w:t>
      </w:r>
      <w:r w:rsidR="00F73D1B" w:rsidRPr="00F61BD3">
        <w:rPr>
          <w:szCs w:val="20"/>
          <w:lang w:val="fr-CH" w:eastAsia="de-CH"/>
        </w:rPr>
        <w:t>er</w:t>
      </w:r>
      <w:r w:rsidRPr="00F61BD3">
        <w:rPr>
          <w:szCs w:val="20"/>
          <w:lang w:val="fr-CH" w:eastAsia="de-CH"/>
        </w:rPr>
        <w:t xml:space="preserve"> régulièrement les </w:t>
      </w:r>
      <w:r w:rsidR="00F73D1B" w:rsidRPr="00F61BD3">
        <w:rPr>
          <w:szCs w:val="20"/>
          <w:lang w:val="fr-CH" w:eastAsia="de-CH"/>
        </w:rPr>
        <w:t>surfaces fréquemment touchées, limiter</w:t>
      </w:r>
      <w:r w:rsidRPr="00F61BD3">
        <w:rPr>
          <w:szCs w:val="20"/>
          <w:lang w:val="fr-CH" w:eastAsia="de-CH"/>
        </w:rPr>
        <w:t xml:space="preserve"> le nombre de personnes par m</w:t>
      </w:r>
      <w:r w:rsidRPr="00F61BD3">
        <w:rPr>
          <w:szCs w:val="20"/>
          <w:vertAlign w:val="superscript"/>
          <w:lang w:val="fr-CH" w:eastAsia="de-CH"/>
        </w:rPr>
        <w:t>2</w:t>
      </w:r>
      <w:r w:rsidRPr="00F61BD3">
        <w:rPr>
          <w:szCs w:val="20"/>
          <w:lang w:val="fr-CH" w:eastAsia="de-CH"/>
        </w:rPr>
        <w:t>.</w:t>
      </w:r>
    </w:p>
    <w:p w14:paraId="4D735088" w14:textId="77777777" w:rsidR="008972C2" w:rsidRPr="00F61BD3" w:rsidRDefault="008972C2" w:rsidP="008972C2">
      <w:pPr>
        <w:pStyle w:val="berschrift3"/>
        <w:tabs>
          <w:tab w:val="left" w:pos="426"/>
        </w:tabs>
        <w:spacing w:before="240"/>
        <w:rPr>
          <w:color w:val="466399"/>
          <w:lang w:val="fr-CH" w:eastAsia="de-CH"/>
        </w:rPr>
      </w:pPr>
      <w:r w:rsidRPr="00F61BD3">
        <w:rPr>
          <w:color w:val="466399"/>
          <w:lang w:val="fr-CH" w:eastAsia="de-CH"/>
        </w:rPr>
        <w:t>Protéger les personnes particulièrement vulnérables</w:t>
      </w:r>
    </w:p>
    <w:p w14:paraId="3434ECF4" w14:textId="5D486FAF" w:rsidR="008972C2" w:rsidRPr="00F61BD3" w:rsidRDefault="008972C2" w:rsidP="008972C2">
      <w:pPr>
        <w:tabs>
          <w:tab w:val="left" w:pos="426"/>
        </w:tabs>
        <w:spacing w:line="240" w:lineRule="auto"/>
        <w:textAlignment w:val="center"/>
        <w:rPr>
          <w:szCs w:val="20"/>
          <w:lang w:val="fr-CH" w:eastAsia="de-CH"/>
        </w:rPr>
      </w:pPr>
      <w:r w:rsidRPr="00F61BD3">
        <w:rPr>
          <w:szCs w:val="20"/>
          <w:lang w:val="fr-CH" w:eastAsia="de-CH"/>
        </w:rPr>
        <w:t xml:space="preserve">Les personnes âgées de plus de 65 ans où souffrant de maladies chroniques graves (voir </w:t>
      </w:r>
      <w:hyperlink r:id="rId14" w:history="1">
        <w:r w:rsidR="00802704" w:rsidRPr="00CA5C6D">
          <w:rPr>
            <w:rStyle w:val="Hyperlink"/>
            <w:lang w:val="fr-CH"/>
          </w:rPr>
          <w:t xml:space="preserve">l'ordonnance </w:t>
        </w:r>
        <w:r w:rsidR="00802704" w:rsidRPr="00CA5C6D">
          <w:rPr>
            <w:rStyle w:val="Hyperlink"/>
            <w:szCs w:val="20"/>
            <w:lang w:val="fr-CH"/>
          </w:rPr>
          <w:t>sur les mesures destinées à lutter contre l’épidémie de COVID-19</w:t>
        </w:r>
      </w:hyperlink>
      <w:r w:rsidR="00802704" w:rsidRPr="00F61BD3">
        <w:rPr>
          <w:szCs w:val="20"/>
          <w:lang w:val="fr-CH"/>
        </w:rPr>
        <w:t xml:space="preserve"> en situation particulière</w:t>
      </w:r>
      <w:r w:rsidRPr="00F61BD3">
        <w:rPr>
          <w:szCs w:val="20"/>
          <w:lang w:val="fr-CH" w:eastAsia="de-CH"/>
        </w:rPr>
        <w:t xml:space="preserve">) sont considérées comme particulièrement exposées au risque de souffrir d'une pathologie grave. Des mesures supplémentaires doivent donc être prises pour éviter que des personnes particulièrement vulnérables ne soient infectées. </w:t>
      </w:r>
      <w:r w:rsidR="00F73D1B" w:rsidRPr="00F61BD3">
        <w:rPr>
          <w:szCs w:val="20"/>
          <w:lang w:val="fr-CH" w:eastAsia="de-CH"/>
        </w:rPr>
        <w:t xml:space="preserve">Les personnes vulnérables </w:t>
      </w:r>
      <w:r w:rsidRPr="00F61BD3">
        <w:rPr>
          <w:szCs w:val="20"/>
          <w:lang w:val="fr-CH" w:eastAsia="de-CH"/>
        </w:rPr>
        <w:t xml:space="preserve">continuent de respecter les mesures de protection de l'OFSP et restent chez elles dans la mesure du possible. La protection des employés particulièrement menacés est réglementée en détail dans </w:t>
      </w:r>
      <w:hyperlink r:id="rId15" w:history="1">
        <w:r w:rsidR="00802704" w:rsidRPr="00CA5C6D">
          <w:rPr>
            <w:rStyle w:val="Hyperlink"/>
            <w:lang w:val="fr-CH"/>
          </w:rPr>
          <w:t xml:space="preserve">l'ordonnance </w:t>
        </w:r>
        <w:r w:rsidR="00802704" w:rsidRPr="00CA5C6D">
          <w:rPr>
            <w:rStyle w:val="Hyperlink"/>
            <w:szCs w:val="20"/>
            <w:lang w:val="fr-CH"/>
          </w:rPr>
          <w:t>sur les mesures destinées à lutter contre l’épidémie de COVID-19</w:t>
        </w:r>
      </w:hyperlink>
      <w:r w:rsidR="00802704" w:rsidRPr="00F61BD3">
        <w:rPr>
          <w:szCs w:val="20"/>
          <w:lang w:val="fr-CH"/>
        </w:rPr>
        <w:t xml:space="preserve"> en situation particulière</w:t>
      </w:r>
      <w:r w:rsidRPr="00F61BD3">
        <w:rPr>
          <w:szCs w:val="20"/>
          <w:lang w:val="fr-CH" w:eastAsia="de-CH"/>
        </w:rPr>
        <w:t xml:space="preserve">. De plus amples informations sont disponibles sur le site www.ofsp-coronavirus.ch. Voici quelques exemples de mesures : </w:t>
      </w:r>
      <w:r w:rsidR="00F73D1B" w:rsidRPr="00F61BD3">
        <w:rPr>
          <w:szCs w:val="20"/>
          <w:lang w:val="fr-CH" w:eastAsia="de-CH"/>
        </w:rPr>
        <w:t>travail à domicile, travail dans des services</w:t>
      </w:r>
      <w:r w:rsidRPr="00F61BD3">
        <w:rPr>
          <w:szCs w:val="20"/>
          <w:lang w:val="fr-CH" w:eastAsia="de-CH"/>
        </w:rPr>
        <w:t xml:space="preserve"> qui ne nécessitent pas de contact avec les clients, barrières physiques, mise en place de </w:t>
      </w:r>
      <w:r w:rsidR="00F73D1B" w:rsidRPr="00F61BD3">
        <w:rPr>
          <w:szCs w:val="20"/>
          <w:lang w:val="fr-CH" w:eastAsia="de-CH"/>
        </w:rPr>
        <w:t>tournus horaire</w:t>
      </w:r>
      <w:r w:rsidRPr="00F61BD3">
        <w:rPr>
          <w:szCs w:val="20"/>
          <w:lang w:val="fr-CH" w:eastAsia="de-CH"/>
        </w:rPr>
        <w:t xml:space="preserve"> pour les personnes particulièrement vulnérables.</w:t>
      </w:r>
    </w:p>
    <w:p w14:paraId="05A69142" w14:textId="051B6355" w:rsidR="00E53936" w:rsidRPr="00F61BD3" w:rsidRDefault="00C02265" w:rsidP="00E53936">
      <w:pPr>
        <w:pStyle w:val="berschrift3"/>
        <w:tabs>
          <w:tab w:val="left" w:pos="426"/>
        </w:tabs>
        <w:spacing w:before="240"/>
        <w:rPr>
          <w:color w:val="466399"/>
          <w:lang w:val="fr-CH" w:eastAsia="de-CH"/>
        </w:rPr>
      </w:pPr>
      <w:r w:rsidRPr="00F61BD3">
        <w:rPr>
          <w:color w:val="466399"/>
          <w:lang w:val="fr-CH" w:eastAsia="de-CH"/>
        </w:rPr>
        <w:t>Isolement</w:t>
      </w:r>
      <w:r w:rsidR="00E53936" w:rsidRPr="00F61BD3">
        <w:rPr>
          <w:color w:val="466399"/>
          <w:lang w:val="fr-CH" w:eastAsia="de-CH"/>
        </w:rPr>
        <w:t xml:space="preserve"> des patients et des personnes a</w:t>
      </w:r>
      <w:r w:rsidRPr="00F61BD3">
        <w:rPr>
          <w:color w:val="466399"/>
          <w:lang w:val="fr-CH" w:eastAsia="de-CH"/>
        </w:rPr>
        <w:t>yant eu un contact étroit avec d</w:t>
      </w:r>
      <w:r w:rsidR="00E53936" w:rsidRPr="00F61BD3">
        <w:rPr>
          <w:color w:val="466399"/>
          <w:lang w:val="fr-CH" w:eastAsia="de-CH"/>
        </w:rPr>
        <w:t>es patients</w:t>
      </w:r>
    </w:p>
    <w:p w14:paraId="5D74105B" w14:textId="6D5ACDF4" w:rsidR="00E53936" w:rsidRPr="00F61BD3" w:rsidRDefault="00E53936" w:rsidP="00E53936">
      <w:pPr>
        <w:tabs>
          <w:tab w:val="left" w:pos="426"/>
        </w:tabs>
        <w:spacing w:line="240" w:lineRule="auto"/>
        <w:textAlignment w:val="center"/>
        <w:rPr>
          <w:szCs w:val="20"/>
          <w:lang w:val="fr-CH" w:eastAsia="de-CH"/>
        </w:rPr>
      </w:pPr>
      <w:r w:rsidRPr="00F61BD3">
        <w:rPr>
          <w:szCs w:val="20"/>
          <w:lang w:val="fr-CH" w:eastAsia="de-CH"/>
        </w:rPr>
        <w:t xml:space="preserve">Il faut éviter que des personnes malades n'infectent d'autres personnes. Les personnes présentant des symptômes de COVID-19 et les personnes ayant eu un contact étroit avec des patients COVID-19 doivent rester à la maison et suivre les instructions d'isolement ou de quarantaine selon l'OFSP (voir </w:t>
      </w:r>
      <w:hyperlink r:id="rId16" w:history="1">
        <w:r w:rsidRPr="00F61BD3">
          <w:rPr>
            <w:rStyle w:val="Hyperlink"/>
            <w:szCs w:val="20"/>
            <w:lang w:val="fr-CH" w:eastAsia="de-CH"/>
          </w:rPr>
          <w:t>www.bag.admin.ch/isolement-et-quarantaine</w:t>
        </w:r>
      </w:hyperlink>
      <w:r w:rsidRPr="00F61BD3">
        <w:rPr>
          <w:szCs w:val="20"/>
          <w:lang w:val="fr-CH" w:eastAsia="de-CH"/>
        </w:rPr>
        <w:t>). Afin de protéger la santé des autres employés, l'employeur est tenu de permettre à tous les employés de s</w:t>
      </w:r>
      <w:r w:rsidR="00C02265" w:rsidRPr="00F61BD3">
        <w:rPr>
          <w:szCs w:val="20"/>
          <w:lang w:val="fr-CH" w:eastAsia="de-CH"/>
        </w:rPr>
        <w:t>uivre l</w:t>
      </w:r>
      <w:r w:rsidRPr="00F61BD3">
        <w:rPr>
          <w:szCs w:val="20"/>
          <w:lang w:val="fr-CH" w:eastAsia="de-CH"/>
        </w:rPr>
        <w:t>es instructions de l'OFSP.</w:t>
      </w:r>
    </w:p>
    <w:p w14:paraId="233C0BD4" w14:textId="7B6733F4" w:rsidR="00D13B1F" w:rsidRPr="00F61BD3" w:rsidRDefault="00CB3174" w:rsidP="00CB3174">
      <w:pPr>
        <w:pStyle w:val="berschrift1"/>
        <w:pBdr>
          <w:bottom w:val="single" w:sz="4" w:space="1" w:color="466399"/>
        </w:pBdr>
        <w:tabs>
          <w:tab w:val="left" w:pos="426"/>
        </w:tabs>
        <w:rPr>
          <w:color w:val="466399"/>
          <w:lang w:val="fr-CH" w:eastAsia="de-CH"/>
        </w:rPr>
      </w:pPr>
      <w:r w:rsidRPr="00F61BD3">
        <w:rPr>
          <w:color w:val="466399"/>
          <w:lang w:val="fr-CH" w:eastAsia="de-CH"/>
        </w:rPr>
        <w:t>2.</w:t>
      </w:r>
      <w:r w:rsidRPr="00F61BD3">
        <w:rPr>
          <w:color w:val="466399"/>
          <w:lang w:val="fr-CH" w:eastAsia="de-CH"/>
        </w:rPr>
        <w:tab/>
      </w:r>
      <w:r w:rsidR="00E53936" w:rsidRPr="00F61BD3">
        <w:rPr>
          <w:color w:val="466399"/>
          <w:lang w:val="fr-CH" w:eastAsia="de-CH"/>
        </w:rPr>
        <w:t>mesures de protection</w:t>
      </w:r>
    </w:p>
    <w:p w14:paraId="2E9C909E" w14:textId="77777777" w:rsidR="00E53936" w:rsidRPr="00F61BD3" w:rsidRDefault="00E53936" w:rsidP="00E53936">
      <w:pPr>
        <w:tabs>
          <w:tab w:val="left" w:pos="426"/>
        </w:tabs>
        <w:spacing w:line="240" w:lineRule="auto"/>
        <w:textAlignment w:val="center"/>
        <w:rPr>
          <w:szCs w:val="20"/>
          <w:lang w:val="fr-CH" w:eastAsia="de-CH"/>
        </w:rPr>
      </w:pPr>
      <w:r w:rsidRPr="00F61BD3">
        <w:rPr>
          <w:szCs w:val="20"/>
          <w:lang w:val="fr-CH" w:eastAsia="de-CH"/>
        </w:rPr>
        <w:t xml:space="preserve">Les mesures de protection visent à prévenir la transmission du virus. Les mesures doivent tenir compte de l'état de la technique, de la médecine et de l'hygiène du travail et d'autres constatations scientifiques fiables. Les mesures doivent être planifiées de manière à ce que la technologie, l'organisation du travail, les autres conditions de travail, les relations sociales et l'influence de l'environnement sur le lieu de travail soient correctement liées entre elles. </w:t>
      </w:r>
    </w:p>
    <w:p w14:paraId="35D06A6D" w14:textId="178FB32A" w:rsidR="00B6171E" w:rsidRPr="00F61BD3" w:rsidRDefault="00E53936" w:rsidP="00E53936">
      <w:pPr>
        <w:tabs>
          <w:tab w:val="left" w:pos="426"/>
        </w:tabs>
        <w:spacing w:line="240" w:lineRule="auto"/>
        <w:textAlignment w:val="center"/>
        <w:rPr>
          <w:szCs w:val="20"/>
          <w:lang w:val="fr-CH" w:eastAsia="de-CH"/>
        </w:rPr>
      </w:pPr>
      <w:r w:rsidRPr="00F61BD3">
        <w:rPr>
          <w:szCs w:val="20"/>
          <w:lang w:val="fr-CH" w:eastAsia="de-CH"/>
        </w:rPr>
        <w:t>Tout d'abord, des mesures de protection techniques et organisationnelles doivent être prises. Les mesures de protection personnelle sont secondaires. Des mesures supplémentaires doivent être prises pour les employés qui sont particulièrement à risque et pour les participants à la réunion. Toutes les personnes concernées doivent recevoir les instructions nécessaires sur les noms des mesures de protection.</w:t>
      </w:r>
    </w:p>
    <w:p w14:paraId="63857C44" w14:textId="250BDD26" w:rsidR="00D13B1F" w:rsidRPr="00F61BD3" w:rsidRDefault="00CB3174" w:rsidP="00CB3174">
      <w:pPr>
        <w:pStyle w:val="berschrift1"/>
        <w:pBdr>
          <w:bottom w:val="single" w:sz="4" w:space="1" w:color="466399"/>
        </w:pBdr>
        <w:tabs>
          <w:tab w:val="left" w:pos="426"/>
        </w:tabs>
        <w:spacing w:before="240"/>
        <w:rPr>
          <w:color w:val="466399"/>
          <w:lang w:val="fr-CH"/>
        </w:rPr>
      </w:pPr>
      <w:r w:rsidRPr="00F61BD3">
        <w:rPr>
          <w:color w:val="466399"/>
          <w:lang w:val="fr-CH"/>
        </w:rPr>
        <w:t>3.</w:t>
      </w:r>
      <w:r w:rsidRPr="00F61BD3">
        <w:rPr>
          <w:color w:val="466399"/>
          <w:lang w:val="fr-CH"/>
        </w:rPr>
        <w:tab/>
      </w:r>
      <w:r w:rsidR="00B67C5D" w:rsidRPr="00F61BD3">
        <w:rPr>
          <w:color w:val="466399"/>
          <w:lang w:val="fr-CH" w:eastAsia="de-CH"/>
        </w:rPr>
        <w:t>RÈGLES DE BASE</w:t>
      </w:r>
    </w:p>
    <w:p w14:paraId="25DAC70F" w14:textId="2602CDA3" w:rsidR="00B67C5D" w:rsidRPr="00F61BD3" w:rsidRDefault="00437611" w:rsidP="00B67C5D">
      <w:pPr>
        <w:tabs>
          <w:tab w:val="left" w:pos="426"/>
        </w:tabs>
        <w:rPr>
          <w:lang w:val="fr-CH"/>
        </w:rPr>
      </w:pPr>
      <w:r w:rsidRPr="00F61BD3">
        <w:rPr>
          <w:lang w:val="fr-CH"/>
        </w:rPr>
        <w:t xml:space="preserve">Le plan de protection de la gérance garantit que les directives suivantes sont respectées. Des mesures suffisantes et appropriées doivent être prévues pour chacune d’elles. </w:t>
      </w:r>
      <w:r w:rsidR="00B6171E" w:rsidRPr="00F61BD3">
        <w:rPr>
          <w:lang w:val="fr-CH"/>
        </w:rPr>
        <w:t>Les administrateurs sont tenus d’appliquer les mesures suivantes :</w:t>
      </w:r>
    </w:p>
    <w:p w14:paraId="527C69FA" w14:textId="6903D134" w:rsidR="00B67C5D" w:rsidRPr="00F61BD3" w:rsidRDefault="00B67C5D" w:rsidP="003C0484">
      <w:pPr>
        <w:pStyle w:val="Listenabsatz"/>
        <w:numPr>
          <w:ilvl w:val="0"/>
          <w:numId w:val="14"/>
        </w:numPr>
        <w:tabs>
          <w:tab w:val="left" w:pos="426"/>
        </w:tabs>
        <w:ind w:hanging="294"/>
        <w:rPr>
          <w:lang w:val="fr-CH"/>
        </w:rPr>
      </w:pPr>
      <w:r w:rsidRPr="00F61BD3">
        <w:rPr>
          <w:lang w:val="fr-CH"/>
        </w:rPr>
        <w:t>Tous les participants de l’assemblée se nettoient régulièrement les mains.</w:t>
      </w:r>
    </w:p>
    <w:p w14:paraId="39E50E4A" w14:textId="5497B4D0" w:rsidR="00B67C5D" w:rsidRPr="00F61BD3" w:rsidRDefault="00B67C5D" w:rsidP="003C0484">
      <w:pPr>
        <w:pStyle w:val="Listenabsatz"/>
        <w:numPr>
          <w:ilvl w:val="0"/>
          <w:numId w:val="14"/>
        </w:numPr>
        <w:tabs>
          <w:tab w:val="left" w:pos="426"/>
        </w:tabs>
        <w:ind w:hanging="294"/>
        <w:rPr>
          <w:lang w:val="fr-CH"/>
        </w:rPr>
      </w:pPr>
      <w:r w:rsidRPr="00F61BD3">
        <w:rPr>
          <w:lang w:val="fr-CH"/>
        </w:rPr>
        <w:t xml:space="preserve">Les collaborateurs et participants de l’assemblée gardent une distance de </w:t>
      </w:r>
      <w:r w:rsidR="00437611" w:rsidRPr="00F61BD3">
        <w:rPr>
          <w:lang w:val="fr-CH"/>
        </w:rPr>
        <w:t xml:space="preserve">1,5 </w:t>
      </w:r>
      <w:r w:rsidRPr="00F61BD3">
        <w:rPr>
          <w:lang w:val="fr-CH"/>
        </w:rPr>
        <w:t>mètres entre eux.</w:t>
      </w:r>
    </w:p>
    <w:p w14:paraId="3B9C85CE" w14:textId="3AD29E2E" w:rsidR="004836AE" w:rsidRPr="00F61BD3" w:rsidRDefault="004836AE" w:rsidP="003C0484">
      <w:pPr>
        <w:pStyle w:val="Listenabsatz"/>
        <w:numPr>
          <w:ilvl w:val="0"/>
          <w:numId w:val="14"/>
        </w:numPr>
        <w:tabs>
          <w:tab w:val="left" w:pos="426"/>
        </w:tabs>
        <w:ind w:hanging="294"/>
        <w:rPr>
          <w:lang w:val="fr-CH"/>
        </w:rPr>
      </w:pPr>
      <w:r w:rsidRPr="00F61BD3">
        <w:rPr>
          <w:lang w:val="fr-CH"/>
        </w:rPr>
        <w:t>Si la distance ne peut être maintenue, un masque d'hygiène doit être porté</w:t>
      </w:r>
      <w:r w:rsidR="00D766A5">
        <w:rPr>
          <w:lang w:val="fr-CH"/>
        </w:rPr>
        <w:t xml:space="preserve">, </w:t>
      </w:r>
      <w:r w:rsidR="00D766A5" w:rsidRPr="00D766A5">
        <w:rPr>
          <w:lang w:val="fr-CH"/>
        </w:rPr>
        <w:t>par exemple dans la zone d'entrée, lors de l'accès au siège ou à l'enregistrement.</w:t>
      </w:r>
    </w:p>
    <w:p w14:paraId="199E49AF" w14:textId="654A064E" w:rsidR="00B67C5D" w:rsidRPr="00F61BD3" w:rsidRDefault="00B67C5D" w:rsidP="003C0484">
      <w:pPr>
        <w:pStyle w:val="Listenabsatz"/>
        <w:numPr>
          <w:ilvl w:val="0"/>
          <w:numId w:val="14"/>
        </w:numPr>
        <w:tabs>
          <w:tab w:val="left" w:pos="426"/>
        </w:tabs>
        <w:ind w:hanging="294"/>
        <w:rPr>
          <w:lang w:val="fr-CH"/>
        </w:rPr>
      </w:pPr>
      <w:r w:rsidRPr="00F61BD3">
        <w:rPr>
          <w:lang w:val="fr-CH"/>
        </w:rPr>
        <w:t>Nettoyer régulièrement et de manière adéquate les surfaces et les objets après leur utilisation, en particulier si plusieurs personnes les touchent.</w:t>
      </w:r>
    </w:p>
    <w:p w14:paraId="6FEC2FC4" w14:textId="4A8C52D5" w:rsidR="00B67C5D" w:rsidRPr="00F61BD3" w:rsidRDefault="00B67C5D" w:rsidP="003C0484">
      <w:pPr>
        <w:pStyle w:val="Listenabsatz"/>
        <w:numPr>
          <w:ilvl w:val="0"/>
          <w:numId w:val="14"/>
        </w:numPr>
        <w:tabs>
          <w:tab w:val="left" w:pos="426"/>
        </w:tabs>
        <w:ind w:hanging="294"/>
        <w:rPr>
          <w:lang w:val="fr-CH"/>
        </w:rPr>
      </w:pPr>
      <w:r w:rsidRPr="00F61BD3">
        <w:rPr>
          <w:lang w:val="fr-CH"/>
        </w:rPr>
        <w:lastRenderedPageBreak/>
        <w:t xml:space="preserve">Les personnes </w:t>
      </w:r>
      <w:r w:rsidR="00B6171E" w:rsidRPr="00F61BD3">
        <w:rPr>
          <w:lang w:val="fr-CH"/>
        </w:rPr>
        <w:t>vulnérables doivent bénéficier</w:t>
      </w:r>
      <w:r w:rsidRPr="00F61BD3">
        <w:rPr>
          <w:lang w:val="fr-CH"/>
        </w:rPr>
        <w:t xml:space="preserve"> d’une protection adéquate.</w:t>
      </w:r>
    </w:p>
    <w:p w14:paraId="56507FE7" w14:textId="59B19F73" w:rsidR="00B67C5D" w:rsidRPr="00F61BD3" w:rsidRDefault="00B67C5D" w:rsidP="003C0484">
      <w:pPr>
        <w:pStyle w:val="Listenabsatz"/>
        <w:numPr>
          <w:ilvl w:val="0"/>
          <w:numId w:val="14"/>
        </w:numPr>
        <w:tabs>
          <w:tab w:val="left" w:pos="426"/>
        </w:tabs>
        <w:ind w:hanging="294"/>
        <w:rPr>
          <w:lang w:val="fr-CH"/>
        </w:rPr>
      </w:pPr>
      <w:r w:rsidRPr="00F61BD3">
        <w:rPr>
          <w:lang w:val="fr-CH"/>
        </w:rPr>
        <w:t>Les personnes malades sont renvoyées chez elles en portant un masque d’hygiène et sont priées de suivre les consignes d’(auto-)isolement de l’OFSP (</w:t>
      </w:r>
      <w:hyperlink r:id="rId17" w:history="1">
        <w:r w:rsidRPr="00B87879">
          <w:rPr>
            <w:rStyle w:val="Hyperlink"/>
            <w:lang w:val="fr-CH"/>
          </w:rPr>
          <w:t>www.bag.admin.ch/isolation-etquarantaine</w:t>
        </w:r>
      </w:hyperlink>
      <w:r w:rsidRPr="00F61BD3">
        <w:rPr>
          <w:lang w:val="fr-CH"/>
        </w:rPr>
        <w:t>).</w:t>
      </w:r>
    </w:p>
    <w:p w14:paraId="21344283" w14:textId="3B98E5FE" w:rsidR="00B67C5D" w:rsidRPr="00F61BD3" w:rsidRDefault="00B67C5D" w:rsidP="003C0484">
      <w:pPr>
        <w:pStyle w:val="Listenabsatz"/>
        <w:numPr>
          <w:ilvl w:val="0"/>
          <w:numId w:val="14"/>
        </w:numPr>
        <w:tabs>
          <w:tab w:val="left" w:pos="426"/>
        </w:tabs>
        <w:ind w:hanging="294"/>
        <w:rPr>
          <w:lang w:val="fr-CH"/>
        </w:rPr>
      </w:pPr>
      <w:r w:rsidRPr="00F61BD3">
        <w:rPr>
          <w:lang w:val="fr-CH"/>
        </w:rPr>
        <w:t>Les aspects spécifiques des assemblées sont pris en compte afin d’assurer la protection.</w:t>
      </w:r>
    </w:p>
    <w:p w14:paraId="5207AD0B" w14:textId="62081FA4" w:rsidR="00B67C5D" w:rsidRPr="00F61BD3" w:rsidRDefault="00B67C5D" w:rsidP="003C0484">
      <w:pPr>
        <w:pStyle w:val="Listenabsatz"/>
        <w:numPr>
          <w:ilvl w:val="0"/>
          <w:numId w:val="14"/>
        </w:numPr>
        <w:tabs>
          <w:tab w:val="left" w:pos="426"/>
        </w:tabs>
        <w:ind w:hanging="294"/>
        <w:rPr>
          <w:lang w:val="fr-CH"/>
        </w:rPr>
      </w:pPr>
      <w:r w:rsidRPr="00F61BD3">
        <w:rPr>
          <w:lang w:val="fr-CH"/>
        </w:rPr>
        <w:t>Les collaborateurs et les participants de l’assemblée sont informés des prescriptions et des mesures prises.</w:t>
      </w:r>
    </w:p>
    <w:p w14:paraId="4A730D54" w14:textId="7BC757EE" w:rsidR="00B67C5D" w:rsidRPr="00F61BD3" w:rsidRDefault="00B67C5D" w:rsidP="003C0484">
      <w:pPr>
        <w:pStyle w:val="Listenabsatz"/>
        <w:numPr>
          <w:ilvl w:val="0"/>
          <w:numId w:val="14"/>
        </w:numPr>
        <w:tabs>
          <w:tab w:val="left" w:pos="426"/>
        </w:tabs>
        <w:ind w:hanging="294"/>
        <w:rPr>
          <w:lang w:val="fr-CH"/>
        </w:rPr>
      </w:pPr>
      <w:r w:rsidRPr="00F61BD3">
        <w:rPr>
          <w:lang w:val="fr-CH"/>
        </w:rPr>
        <w:t>Les consignes sont appliquées au niveau de la gestion afin de concrétiser et d’adapter efficacement les mesures de protection.</w:t>
      </w:r>
    </w:p>
    <w:p w14:paraId="76FC3F5C" w14:textId="0756C4B9" w:rsidR="00D13B1F" w:rsidRPr="00F61BD3" w:rsidRDefault="00CB3174" w:rsidP="00CB3174">
      <w:pPr>
        <w:pStyle w:val="berschrift1"/>
        <w:pBdr>
          <w:bottom w:val="single" w:sz="4" w:space="1" w:color="466399"/>
        </w:pBdr>
        <w:tabs>
          <w:tab w:val="left" w:pos="426"/>
        </w:tabs>
        <w:spacing w:after="0"/>
        <w:rPr>
          <w:color w:val="466399"/>
          <w:lang w:val="fr-CH"/>
        </w:rPr>
      </w:pPr>
      <w:r w:rsidRPr="00F61BD3">
        <w:rPr>
          <w:color w:val="466399"/>
          <w:lang w:val="fr-CH"/>
        </w:rPr>
        <w:t>4.</w:t>
      </w:r>
      <w:r w:rsidRPr="00F61BD3">
        <w:rPr>
          <w:color w:val="466399"/>
          <w:lang w:val="fr-CH"/>
        </w:rPr>
        <w:tab/>
      </w:r>
      <w:r w:rsidR="00F63FB9" w:rsidRPr="00F61BD3">
        <w:rPr>
          <w:color w:val="466399"/>
          <w:lang w:val="fr-CH"/>
        </w:rPr>
        <w:t>Envoi de documents</w:t>
      </w:r>
    </w:p>
    <w:p w14:paraId="46179240" w14:textId="77777777" w:rsidR="00D13B1F" w:rsidRPr="00F61BD3" w:rsidRDefault="00D13B1F" w:rsidP="00CB3174">
      <w:pPr>
        <w:tabs>
          <w:tab w:val="left" w:pos="426"/>
        </w:tabs>
        <w:rPr>
          <w:rFonts w:eastAsia="Calibri"/>
          <w:lang w:val="fr-CH"/>
        </w:rPr>
      </w:pPr>
    </w:p>
    <w:tbl>
      <w:tblPr>
        <w:tblStyle w:val="EinfacheTabelle1"/>
        <w:tblW w:w="0" w:type="auto"/>
        <w:tblLook w:val="0420" w:firstRow="1" w:lastRow="0" w:firstColumn="0" w:lastColumn="0" w:noHBand="0" w:noVBand="1"/>
      </w:tblPr>
      <w:tblGrid>
        <w:gridCol w:w="9061"/>
      </w:tblGrid>
      <w:tr w:rsidR="00D13B1F" w:rsidRPr="00F61BD3" w14:paraId="236E7CDC"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tcW w:w="9061" w:type="dxa"/>
            <w:shd w:val="clear" w:color="auto" w:fill="466399"/>
            <w:vAlign w:val="center"/>
          </w:tcPr>
          <w:p w14:paraId="11527566" w14:textId="6E9B5694" w:rsidR="00D13B1F" w:rsidRPr="00F61BD3" w:rsidRDefault="00EA3842" w:rsidP="00CB3174">
            <w:pPr>
              <w:tabs>
                <w:tab w:val="left" w:pos="426"/>
              </w:tabs>
              <w:spacing w:after="0"/>
              <w:rPr>
                <w:lang w:val="fr-CH"/>
              </w:rPr>
            </w:pPr>
            <w:proofErr w:type="gramStart"/>
            <w:r w:rsidRPr="00F61BD3">
              <w:rPr>
                <w:lang w:val="fr-CH"/>
              </w:rPr>
              <w:t>m</w:t>
            </w:r>
            <w:r w:rsidR="00F63FB9" w:rsidRPr="00F61BD3">
              <w:rPr>
                <w:lang w:val="fr-CH"/>
              </w:rPr>
              <w:t>esures</w:t>
            </w:r>
            <w:proofErr w:type="gramEnd"/>
          </w:p>
        </w:tc>
      </w:tr>
      <w:tr w:rsidR="00D13B1F" w:rsidRPr="00F61BD3" w14:paraId="2A40CBA4"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60B8BD3E" w14:textId="0886A062" w:rsidR="00D13B1F" w:rsidRPr="00F61BD3" w:rsidRDefault="00F63FB9" w:rsidP="00CB3174">
            <w:pPr>
              <w:tabs>
                <w:tab w:val="left" w:pos="426"/>
              </w:tabs>
              <w:rPr>
                <w:lang w:val="fr-CH"/>
              </w:rPr>
            </w:pPr>
            <w:r w:rsidRPr="00F61BD3">
              <w:rPr>
                <w:lang w:val="fr-CH"/>
              </w:rPr>
              <w:t>La gérance veille à ce que l'invitation fasse référence aux dispositions particulières de ce concept. Elle peut être jointe à l'invitation.</w:t>
            </w:r>
          </w:p>
        </w:tc>
      </w:tr>
      <w:tr w:rsidR="00D13B1F" w:rsidRPr="00E0242D" w14:paraId="7B62F068" w14:textId="77777777" w:rsidTr="00915741">
        <w:trPr>
          <w:trHeight w:val="567"/>
        </w:trPr>
        <w:tc>
          <w:tcPr>
            <w:tcW w:w="9061" w:type="dxa"/>
          </w:tcPr>
          <w:p w14:paraId="12D11D6F" w14:textId="73BC1D82" w:rsidR="00D13B1F" w:rsidRPr="00F61BD3" w:rsidRDefault="00F63FB9" w:rsidP="00B93DE5">
            <w:pPr>
              <w:tabs>
                <w:tab w:val="left" w:pos="426"/>
              </w:tabs>
              <w:rPr>
                <w:lang w:val="fr-CH"/>
              </w:rPr>
            </w:pPr>
            <w:r w:rsidRPr="00F61BD3">
              <w:rPr>
                <w:lang w:val="fr-CH"/>
              </w:rPr>
              <w:t>L'invitation doit contenir une référence au fait que (sous réserve des dispositions du règlement) les personnes particulièrement vulnérables ont la possibilité de se faire représenter par un autre propriétaire d'étage, un tiers ou la gérance.</w:t>
            </w:r>
          </w:p>
        </w:tc>
      </w:tr>
      <w:tr w:rsidR="00CB3174" w:rsidRPr="00E0242D" w14:paraId="2B890937" w14:textId="77777777" w:rsidTr="0061183B">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DADB1C1" w14:textId="2A70B04E" w:rsidR="00CB3174" w:rsidRPr="00F61BD3" w:rsidRDefault="00F63FB9" w:rsidP="00B93DE5">
            <w:pPr>
              <w:tabs>
                <w:tab w:val="left" w:pos="426"/>
              </w:tabs>
              <w:rPr>
                <w:lang w:val="fr-CH"/>
              </w:rPr>
            </w:pPr>
            <w:r w:rsidRPr="00F61BD3">
              <w:rPr>
                <w:lang w:val="fr-CH"/>
              </w:rPr>
              <w:t>Il faut s'assurer que les noms et lieux de résidence de tous les participants (y compris des tiers si nécessaire) sont connus et que la gérance</w:t>
            </w:r>
            <w:r w:rsidR="00B93DE5" w:rsidRPr="00F61BD3">
              <w:rPr>
                <w:lang w:val="fr-CH"/>
              </w:rPr>
              <w:t xml:space="preserve"> dispose d’un </w:t>
            </w:r>
            <w:r w:rsidRPr="00F61BD3">
              <w:rPr>
                <w:lang w:val="fr-CH"/>
              </w:rPr>
              <w:t>numéro de téléphone approprié pour l</w:t>
            </w:r>
            <w:r w:rsidR="00B93DE5" w:rsidRPr="00F61BD3">
              <w:rPr>
                <w:lang w:val="fr-CH"/>
              </w:rPr>
              <w:t>es contacter.</w:t>
            </w:r>
          </w:p>
        </w:tc>
      </w:tr>
      <w:tr w:rsidR="00D13B1F" w:rsidRPr="00E0242D" w14:paraId="1FBCCCAB" w14:textId="77777777" w:rsidTr="00915741">
        <w:trPr>
          <w:trHeight w:val="567"/>
        </w:trPr>
        <w:tc>
          <w:tcPr>
            <w:tcW w:w="9061" w:type="dxa"/>
          </w:tcPr>
          <w:p w14:paraId="43333D20" w14:textId="22330CEB" w:rsidR="00D13B1F" w:rsidRPr="00F61BD3" w:rsidRDefault="00F63FB9" w:rsidP="00CB3174">
            <w:pPr>
              <w:tabs>
                <w:tab w:val="left" w:pos="426"/>
              </w:tabs>
              <w:rPr>
                <w:lang w:val="fr-CH"/>
              </w:rPr>
            </w:pPr>
            <w:r w:rsidRPr="00F61BD3">
              <w:rPr>
                <w:lang w:val="fr-CH"/>
              </w:rPr>
              <w:t>Les personnes invitées sont priées de s'inscrire pour participer et d'informer à l'avance les éventuels remplaçants.</w:t>
            </w:r>
          </w:p>
        </w:tc>
      </w:tr>
    </w:tbl>
    <w:p w14:paraId="29048002" w14:textId="569D4562" w:rsidR="00D13B1F" w:rsidRPr="00F61BD3" w:rsidRDefault="00CB3174" w:rsidP="00CB3174">
      <w:pPr>
        <w:pStyle w:val="berschrift1"/>
        <w:pBdr>
          <w:bottom w:val="single" w:sz="4" w:space="1" w:color="466399"/>
        </w:pBdr>
        <w:tabs>
          <w:tab w:val="left" w:pos="426"/>
        </w:tabs>
        <w:rPr>
          <w:rFonts w:eastAsia="Calibri"/>
          <w:color w:val="466399"/>
          <w:lang w:val="fr-CH"/>
        </w:rPr>
      </w:pPr>
      <w:r w:rsidRPr="00F61BD3">
        <w:rPr>
          <w:color w:val="466399"/>
          <w:lang w:val="fr-CH"/>
        </w:rPr>
        <w:t>5</w:t>
      </w:r>
      <w:r w:rsidR="007A0960" w:rsidRPr="00F61BD3">
        <w:rPr>
          <w:color w:val="466399"/>
          <w:lang w:val="fr-CH"/>
        </w:rPr>
        <w:t>.</w:t>
      </w:r>
      <w:r w:rsidRPr="00F61BD3">
        <w:rPr>
          <w:color w:val="466399"/>
          <w:lang w:val="fr-CH"/>
        </w:rPr>
        <w:tab/>
      </w:r>
      <w:r w:rsidR="00F63FB9" w:rsidRPr="00F61BD3">
        <w:rPr>
          <w:color w:val="466399"/>
          <w:lang w:val="fr-CH"/>
        </w:rPr>
        <w:t>Préparation de l‘assemblée</w:t>
      </w:r>
    </w:p>
    <w:p w14:paraId="2CAF95EF" w14:textId="77777777" w:rsidR="00D13B1F" w:rsidRPr="00F61BD3" w:rsidRDefault="00D13B1F" w:rsidP="00CB3174">
      <w:pPr>
        <w:tabs>
          <w:tab w:val="left" w:pos="426"/>
        </w:tabs>
        <w:rPr>
          <w:rFonts w:eastAsia="Calibri"/>
          <w:lang w:val="fr-CH"/>
        </w:rPr>
      </w:pPr>
    </w:p>
    <w:tbl>
      <w:tblPr>
        <w:tblStyle w:val="EinfacheTabelle1"/>
        <w:tblW w:w="0" w:type="auto"/>
        <w:tblLook w:val="04A0" w:firstRow="1" w:lastRow="0" w:firstColumn="1" w:lastColumn="0" w:noHBand="0" w:noVBand="1"/>
      </w:tblPr>
      <w:tblGrid>
        <w:gridCol w:w="9061"/>
      </w:tblGrid>
      <w:tr w:rsidR="00D13B1F" w:rsidRPr="00F61BD3" w14:paraId="13D68DFF"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6717B70E" w14:textId="13203C18" w:rsidR="00D13B1F" w:rsidRPr="00F61BD3" w:rsidRDefault="00EA3842" w:rsidP="00CB3174">
            <w:pPr>
              <w:tabs>
                <w:tab w:val="left" w:pos="426"/>
              </w:tabs>
              <w:spacing w:after="0"/>
              <w:rPr>
                <w:lang w:val="fr-CH"/>
              </w:rPr>
            </w:pPr>
            <w:proofErr w:type="gramStart"/>
            <w:r w:rsidRPr="00F61BD3">
              <w:rPr>
                <w:lang w:val="fr-CH"/>
              </w:rPr>
              <w:t>m</w:t>
            </w:r>
            <w:r w:rsidR="00F63FB9" w:rsidRPr="00F61BD3">
              <w:rPr>
                <w:lang w:val="fr-CH"/>
              </w:rPr>
              <w:t>esures</w:t>
            </w:r>
            <w:proofErr w:type="gramEnd"/>
          </w:p>
        </w:tc>
      </w:tr>
      <w:tr w:rsidR="00D13B1F" w:rsidRPr="00E0242D" w14:paraId="3AE4DE29"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912376B" w14:textId="0BCD9273" w:rsidR="00D13B1F" w:rsidRPr="00F61BD3" w:rsidRDefault="00C0084A" w:rsidP="00C0084A">
            <w:pPr>
              <w:tabs>
                <w:tab w:val="left" w:pos="426"/>
              </w:tabs>
              <w:rPr>
                <w:b w:val="0"/>
                <w:bCs w:val="0"/>
                <w:lang w:val="fr-CH"/>
              </w:rPr>
            </w:pPr>
            <w:r w:rsidRPr="00F61BD3">
              <w:rPr>
                <w:b w:val="0"/>
                <w:bCs w:val="0"/>
                <w:lang w:val="fr-CH"/>
              </w:rPr>
              <w:t xml:space="preserve">Une salle suffisamment grande doit être réservée. La distance d'un siège à l'autre doit être d'au moins </w:t>
            </w:r>
            <w:r w:rsidR="00437611" w:rsidRPr="00F61BD3">
              <w:rPr>
                <w:b w:val="0"/>
                <w:bCs w:val="0"/>
                <w:lang w:val="fr-CH"/>
              </w:rPr>
              <w:t xml:space="preserve">1,5 </w:t>
            </w:r>
            <w:r w:rsidRPr="00F61BD3">
              <w:rPr>
                <w:b w:val="0"/>
                <w:bCs w:val="0"/>
                <w:lang w:val="fr-CH"/>
              </w:rPr>
              <w:t>mètres</w:t>
            </w:r>
            <w:r w:rsidR="00437611" w:rsidRPr="00F61BD3">
              <w:rPr>
                <w:b w:val="0"/>
                <w:bCs w:val="0"/>
                <w:lang w:val="fr-CH"/>
              </w:rPr>
              <w:t xml:space="preserve"> (personnes d'un même ménage exclues).</w:t>
            </w:r>
          </w:p>
        </w:tc>
      </w:tr>
      <w:tr w:rsidR="00D13B1F" w:rsidRPr="00F61BD3" w14:paraId="19A67A1E"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92BA003" w14:textId="7006C278" w:rsidR="00D13B1F" w:rsidRPr="00F61BD3" w:rsidRDefault="00437611" w:rsidP="00B93DE5">
            <w:pPr>
              <w:tabs>
                <w:tab w:val="left" w:pos="426"/>
              </w:tabs>
              <w:rPr>
                <w:b w:val="0"/>
                <w:bCs w:val="0"/>
                <w:lang w:val="fr-CH"/>
              </w:rPr>
            </w:pPr>
            <w:r w:rsidRPr="00F61BD3">
              <w:rPr>
                <w:b w:val="0"/>
                <w:bCs w:val="0"/>
                <w:lang w:val="fr-CH"/>
              </w:rPr>
              <w:t xml:space="preserve">Le responsable de l’assemblé se trouve à une distance suffisante de la première rangée de participants à l’assemblé, </w:t>
            </w:r>
            <w:r w:rsidR="00C0084A" w:rsidRPr="00F61BD3">
              <w:rPr>
                <w:b w:val="0"/>
                <w:bCs w:val="0"/>
                <w:lang w:val="fr-CH"/>
              </w:rPr>
              <w:t>de sorte qu'il y ait une distance suffisante avec les propriétaires d'étage, même lorsque l'administra</w:t>
            </w:r>
            <w:r w:rsidR="00B93DE5" w:rsidRPr="00F61BD3">
              <w:rPr>
                <w:b w:val="0"/>
                <w:bCs w:val="0"/>
                <w:lang w:val="fr-CH"/>
              </w:rPr>
              <w:t>teur</w:t>
            </w:r>
            <w:r w:rsidR="00C0084A" w:rsidRPr="00F61BD3">
              <w:rPr>
                <w:b w:val="0"/>
                <w:bCs w:val="0"/>
                <w:lang w:val="fr-CH"/>
              </w:rPr>
              <w:t xml:space="preserve"> prend la parole, ce qui se fait généralement debout.</w:t>
            </w:r>
            <w:r w:rsidR="006D1A63" w:rsidRPr="00F61BD3">
              <w:rPr>
                <w:lang w:val="fr-CH"/>
              </w:rPr>
              <w:t xml:space="preserve"> </w:t>
            </w:r>
            <w:r w:rsidR="006D1A63" w:rsidRPr="00F61BD3">
              <w:rPr>
                <w:b w:val="0"/>
                <w:bCs w:val="0"/>
                <w:lang w:val="fr-CH"/>
              </w:rPr>
              <w:t>Le responsable de l’assemblé porte un masque d'hygiène.</w:t>
            </w:r>
          </w:p>
        </w:tc>
      </w:tr>
      <w:tr w:rsidR="00D13B1F" w:rsidRPr="00E0242D" w14:paraId="13E9765F"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2A7A173" w14:textId="033D7AE1" w:rsidR="00B97CF6" w:rsidRPr="00F61BD3" w:rsidRDefault="00C0084A" w:rsidP="00CB3174">
            <w:pPr>
              <w:tabs>
                <w:tab w:val="left" w:pos="426"/>
              </w:tabs>
              <w:rPr>
                <w:b w:val="0"/>
                <w:bCs w:val="0"/>
                <w:lang w:val="fr-CH"/>
              </w:rPr>
            </w:pPr>
            <w:r w:rsidRPr="00F61BD3">
              <w:rPr>
                <w:b w:val="0"/>
                <w:bCs w:val="0"/>
                <w:lang w:val="fr-CH"/>
              </w:rPr>
              <w:t>Un nombre suffisant de masques</w:t>
            </w:r>
            <w:r w:rsidR="0023667E" w:rsidRPr="00F61BD3">
              <w:rPr>
                <w:b w:val="0"/>
                <w:bCs w:val="0"/>
                <w:lang w:val="fr-CH"/>
              </w:rPr>
              <w:t xml:space="preserve"> d’hygiènes</w:t>
            </w:r>
            <w:r w:rsidRPr="00F61BD3">
              <w:rPr>
                <w:b w:val="0"/>
                <w:bCs w:val="0"/>
                <w:lang w:val="fr-CH"/>
              </w:rPr>
              <w:t xml:space="preserve"> doit être fourni.</w:t>
            </w:r>
          </w:p>
        </w:tc>
      </w:tr>
      <w:tr w:rsidR="00B97CF6" w:rsidRPr="00E0242D" w14:paraId="7DA76025"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E6ED9D3" w14:textId="75300FD2" w:rsidR="00B97CF6" w:rsidRPr="00F61BD3" w:rsidRDefault="00C0084A" w:rsidP="00CB3174">
            <w:pPr>
              <w:tabs>
                <w:tab w:val="left" w:pos="426"/>
              </w:tabs>
              <w:rPr>
                <w:b w:val="0"/>
                <w:bCs w:val="0"/>
                <w:lang w:val="fr-CH"/>
              </w:rPr>
            </w:pPr>
            <w:r w:rsidRPr="00F61BD3">
              <w:rPr>
                <w:b w:val="0"/>
                <w:bCs w:val="0"/>
                <w:lang w:val="fr-CH"/>
              </w:rPr>
              <w:t>Des désinfectants doivent être fournis à l'entrée.</w:t>
            </w:r>
          </w:p>
        </w:tc>
      </w:tr>
    </w:tbl>
    <w:p w14:paraId="19206C3F" w14:textId="77777777" w:rsidR="006D2A9F" w:rsidRPr="00F61BD3" w:rsidRDefault="006D2A9F" w:rsidP="006D2A9F">
      <w:pPr>
        <w:rPr>
          <w:lang w:val="fr-CH"/>
        </w:rPr>
      </w:pPr>
    </w:p>
    <w:p w14:paraId="0BE569A8" w14:textId="77777777" w:rsidR="006D2A9F" w:rsidRPr="00F61BD3" w:rsidRDefault="006D2A9F" w:rsidP="006D2A9F">
      <w:pPr>
        <w:rPr>
          <w:sz w:val="28"/>
          <w:lang w:val="fr-CH"/>
        </w:rPr>
      </w:pPr>
      <w:r w:rsidRPr="00F61BD3">
        <w:rPr>
          <w:lang w:val="fr-CH"/>
        </w:rPr>
        <w:br w:type="page"/>
      </w:r>
    </w:p>
    <w:p w14:paraId="7B13116B" w14:textId="7CC23A1E" w:rsidR="00B97CF6" w:rsidRPr="00F61BD3" w:rsidRDefault="00CB3174" w:rsidP="00C0084A">
      <w:pPr>
        <w:pStyle w:val="berschrift1"/>
        <w:pBdr>
          <w:bottom w:val="single" w:sz="4" w:space="1" w:color="466399"/>
        </w:pBdr>
        <w:tabs>
          <w:tab w:val="left" w:pos="426"/>
        </w:tabs>
        <w:rPr>
          <w:rFonts w:eastAsia="Calibri"/>
          <w:color w:val="466399"/>
          <w:lang w:val="fr-CH"/>
        </w:rPr>
      </w:pPr>
      <w:r w:rsidRPr="00F61BD3">
        <w:rPr>
          <w:color w:val="466399"/>
          <w:lang w:val="fr-CH"/>
        </w:rPr>
        <w:lastRenderedPageBreak/>
        <w:t>6</w:t>
      </w:r>
      <w:r w:rsidR="00B97CF6" w:rsidRPr="00F61BD3">
        <w:rPr>
          <w:color w:val="466399"/>
          <w:lang w:val="fr-CH"/>
        </w:rPr>
        <w:t xml:space="preserve">. </w:t>
      </w:r>
      <w:r w:rsidRPr="00F61BD3">
        <w:rPr>
          <w:color w:val="466399"/>
          <w:lang w:val="fr-CH"/>
        </w:rPr>
        <w:tab/>
      </w:r>
      <w:r w:rsidR="00C0084A" w:rsidRPr="00F61BD3">
        <w:rPr>
          <w:color w:val="466399"/>
          <w:lang w:val="fr-CH"/>
        </w:rPr>
        <w:t>L'ACCUEIL Des PROPRIÉTAIREs DE L'ÉTAGE A l’asssemblée</w:t>
      </w:r>
    </w:p>
    <w:p w14:paraId="25902956" w14:textId="77777777" w:rsidR="00D13B1F" w:rsidRPr="00F61BD3" w:rsidRDefault="00D13B1F" w:rsidP="00CB3174">
      <w:pPr>
        <w:tabs>
          <w:tab w:val="left" w:pos="426"/>
        </w:tabs>
        <w:rPr>
          <w:lang w:val="fr-CH"/>
        </w:rPr>
      </w:pPr>
    </w:p>
    <w:tbl>
      <w:tblPr>
        <w:tblStyle w:val="EinfacheTabelle1"/>
        <w:tblW w:w="0" w:type="auto"/>
        <w:tblLook w:val="04A0" w:firstRow="1" w:lastRow="0" w:firstColumn="1" w:lastColumn="0" w:noHBand="0" w:noVBand="1"/>
      </w:tblPr>
      <w:tblGrid>
        <w:gridCol w:w="9061"/>
      </w:tblGrid>
      <w:tr w:rsidR="00D13B1F" w:rsidRPr="00F61BD3" w14:paraId="48689740"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268E9EA3" w14:textId="1A709F79" w:rsidR="00D13B1F" w:rsidRPr="00F61BD3" w:rsidRDefault="00EA3842" w:rsidP="00CB3174">
            <w:pPr>
              <w:tabs>
                <w:tab w:val="left" w:pos="426"/>
              </w:tabs>
              <w:spacing w:after="0"/>
              <w:rPr>
                <w:lang w:val="fr-CH"/>
              </w:rPr>
            </w:pPr>
            <w:proofErr w:type="gramStart"/>
            <w:r w:rsidRPr="00F61BD3">
              <w:rPr>
                <w:lang w:val="fr-CH"/>
              </w:rPr>
              <w:t>mesures</w:t>
            </w:r>
            <w:proofErr w:type="gramEnd"/>
          </w:p>
        </w:tc>
      </w:tr>
      <w:tr w:rsidR="00D13B1F" w:rsidRPr="00E0242D" w14:paraId="012F64B0"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F7F4964" w14:textId="089AFEDA" w:rsidR="00D13B1F" w:rsidRPr="00F61BD3" w:rsidRDefault="00C0084A" w:rsidP="00CB3174">
            <w:pPr>
              <w:tabs>
                <w:tab w:val="left" w:pos="426"/>
              </w:tabs>
              <w:rPr>
                <w:lang w:val="fr-CH"/>
              </w:rPr>
            </w:pPr>
            <w:r w:rsidRPr="00F61BD3">
              <w:rPr>
                <w:b w:val="0"/>
                <w:bCs w:val="0"/>
                <w:lang w:val="fr-CH"/>
              </w:rPr>
              <w:t>Les propriétaires d'étage doivent être informés à l'entrée qu'ils doivent se désinfecter les mains.</w:t>
            </w:r>
          </w:p>
        </w:tc>
      </w:tr>
      <w:tr w:rsidR="00D13B1F" w:rsidRPr="00E0242D" w14:paraId="4B5B287E"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2366206" w14:textId="12B304DA" w:rsidR="00D13B1F" w:rsidRPr="00F61BD3" w:rsidRDefault="00C0084A" w:rsidP="00CB3174">
            <w:pPr>
              <w:tabs>
                <w:tab w:val="left" w:pos="426"/>
              </w:tabs>
              <w:rPr>
                <w:lang w:val="fr-CH"/>
              </w:rPr>
            </w:pPr>
            <w:r w:rsidRPr="00F61BD3">
              <w:rPr>
                <w:b w:val="0"/>
                <w:bCs w:val="0"/>
                <w:lang w:val="fr-CH"/>
              </w:rPr>
              <w:t>Pour le contrôle de</w:t>
            </w:r>
            <w:r w:rsidR="00B93DE5" w:rsidRPr="00F61BD3">
              <w:rPr>
                <w:b w:val="0"/>
                <w:bCs w:val="0"/>
                <w:lang w:val="fr-CH"/>
              </w:rPr>
              <w:t>s</w:t>
            </w:r>
            <w:r w:rsidRPr="00F61BD3">
              <w:rPr>
                <w:b w:val="0"/>
                <w:bCs w:val="0"/>
                <w:lang w:val="fr-CH"/>
              </w:rPr>
              <w:t xml:space="preserve"> présence</w:t>
            </w:r>
            <w:r w:rsidR="00B93DE5" w:rsidRPr="00F61BD3">
              <w:rPr>
                <w:b w:val="0"/>
                <w:bCs w:val="0"/>
                <w:lang w:val="fr-CH"/>
              </w:rPr>
              <w:t>s</w:t>
            </w:r>
            <w:r w:rsidRPr="00F61BD3">
              <w:rPr>
                <w:b w:val="0"/>
                <w:bCs w:val="0"/>
                <w:lang w:val="fr-CH"/>
              </w:rPr>
              <w:t>, il faut prévoir suffisamment d'ustensiles d'écriture pour ne pas avoir à les transmettre</w:t>
            </w:r>
            <w:r w:rsidR="00B93DE5" w:rsidRPr="00F61BD3">
              <w:rPr>
                <w:b w:val="0"/>
                <w:bCs w:val="0"/>
                <w:lang w:val="fr-CH"/>
              </w:rPr>
              <w:t xml:space="preserve"> de main en main</w:t>
            </w:r>
            <w:r w:rsidRPr="00F61BD3">
              <w:rPr>
                <w:b w:val="0"/>
                <w:bCs w:val="0"/>
                <w:lang w:val="fr-CH"/>
              </w:rPr>
              <w:t>. Il est également possible de désinfecter l'instrument d'écriture après chaque signature.</w:t>
            </w:r>
          </w:p>
        </w:tc>
      </w:tr>
      <w:tr w:rsidR="00D13B1F" w:rsidRPr="00E0242D" w14:paraId="765A1BF2"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697BDD3" w14:textId="4E5F5979" w:rsidR="00D13B1F" w:rsidRPr="00F61BD3" w:rsidRDefault="00C0084A" w:rsidP="00B93DE5">
            <w:pPr>
              <w:tabs>
                <w:tab w:val="left" w:pos="426"/>
              </w:tabs>
              <w:rPr>
                <w:lang w:val="fr-CH"/>
              </w:rPr>
            </w:pPr>
            <w:r w:rsidRPr="00F61BD3">
              <w:rPr>
                <w:b w:val="0"/>
                <w:bCs w:val="0"/>
                <w:lang w:val="fr-CH"/>
              </w:rPr>
              <w:t>La personne qui</w:t>
            </w:r>
            <w:r w:rsidR="00B93DE5" w:rsidRPr="00F61BD3">
              <w:rPr>
                <w:b w:val="0"/>
                <w:bCs w:val="0"/>
                <w:lang w:val="fr-CH"/>
              </w:rPr>
              <w:t xml:space="preserve"> accueille les propriétaires par </w:t>
            </w:r>
            <w:r w:rsidRPr="00F61BD3">
              <w:rPr>
                <w:b w:val="0"/>
                <w:bCs w:val="0"/>
                <w:lang w:val="fr-CH"/>
              </w:rPr>
              <w:t xml:space="preserve">étage porte un </w:t>
            </w:r>
            <w:r w:rsidR="004836AE" w:rsidRPr="00F61BD3">
              <w:rPr>
                <w:lang w:val="fr-CH"/>
              </w:rPr>
              <w:t>masque d'hygiène</w:t>
            </w:r>
            <w:r w:rsidRPr="00F61BD3">
              <w:rPr>
                <w:b w:val="0"/>
                <w:bCs w:val="0"/>
                <w:lang w:val="fr-CH"/>
              </w:rPr>
              <w:t xml:space="preserve"> ou est protégée par un plexiglas.</w:t>
            </w:r>
          </w:p>
        </w:tc>
      </w:tr>
      <w:tr w:rsidR="006D2A9F" w:rsidRPr="00E0242D" w14:paraId="5FFA42E5" w14:textId="77777777" w:rsidTr="006D2A9F">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9EEFA03" w14:textId="41DD02D6" w:rsidR="006D2A9F" w:rsidRPr="00F61BD3" w:rsidRDefault="00C0084A" w:rsidP="00B93DE5">
            <w:pPr>
              <w:tabs>
                <w:tab w:val="left" w:pos="426"/>
              </w:tabs>
              <w:rPr>
                <w:b w:val="0"/>
                <w:lang w:val="fr-CH"/>
              </w:rPr>
            </w:pPr>
            <w:r w:rsidRPr="00F61BD3">
              <w:rPr>
                <w:b w:val="0"/>
                <w:lang w:val="fr-CH"/>
              </w:rPr>
              <w:t>Par principe, aucun document écrit, en particulier les cartes de vote, ne doit être présenté avant ou pendant la réunion. Si cela n'est pas possible, ces documents doivent être éliminés sur place après utilisation lors de la manifestation. Les cartes d'</w:t>
            </w:r>
            <w:r w:rsidR="00B93DE5" w:rsidRPr="00F61BD3">
              <w:rPr>
                <w:b w:val="0"/>
                <w:lang w:val="fr-CH"/>
              </w:rPr>
              <w:t xml:space="preserve">identification du droit de vote </w:t>
            </w:r>
            <w:r w:rsidRPr="00F61BD3">
              <w:rPr>
                <w:b w:val="0"/>
                <w:lang w:val="fr-CH"/>
              </w:rPr>
              <w:t xml:space="preserve">doivent être conservées dans une enveloppe </w:t>
            </w:r>
            <w:r w:rsidR="00B93DE5" w:rsidRPr="00F61BD3">
              <w:rPr>
                <w:b w:val="0"/>
                <w:lang w:val="fr-CH"/>
              </w:rPr>
              <w:t>fermée</w:t>
            </w:r>
            <w:r w:rsidRPr="00F61BD3">
              <w:rPr>
                <w:b w:val="0"/>
                <w:lang w:val="fr-CH"/>
              </w:rPr>
              <w:t>. L'enveloppe doit être étiquetée de manière à ce qu'un utilisateur ultérieur des documents soit informé de ce qu'elle contient.</w:t>
            </w:r>
          </w:p>
        </w:tc>
      </w:tr>
      <w:tr w:rsidR="006D2A9F" w:rsidRPr="00E0242D" w14:paraId="57A7F721" w14:textId="77777777" w:rsidTr="006D2A9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EE52422" w14:textId="5E880D39" w:rsidR="006D2A9F" w:rsidRPr="00F61BD3" w:rsidRDefault="00C0084A" w:rsidP="00B93DE5">
            <w:pPr>
              <w:tabs>
                <w:tab w:val="left" w:pos="426"/>
              </w:tabs>
              <w:rPr>
                <w:lang w:val="fr-CH"/>
              </w:rPr>
            </w:pPr>
            <w:r w:rsidRPr="00F61BD3">
              <w:rPr>
                <w:b w:val="0"/>
                <w:bCs w:val="0"/>
                <w:lang w:val="fr-CH"/>
              </w:rPr>
              <w:t xml:space="preserve">Les participants doivent être informés qu'ils </w:t>
            </w:r>
            <w:r w:rsidR="00B93DE5" w:rsidRPr="00F61BD3">
              <w:rPr>
                <w:b w:val="0"/>
                <w:bCs w:val="0"/>
                <w:lang w:val="fr-CH"/>
              </w:rPr>
              <w:t>doivent</w:t>
            </w:r>
            <w:r w:rsidRPr="00F61BD3">
              <w:rPr>
                <w:b w:val="0"/>
                <w:bCs w:val="0"/>
                <w:lang w:val="fr-CH"/>
              </w:rPr>
              <w:t xml:space="preserve"> prendre </w:t>
            </w:r>
            <w:r w:rsidR="00B93DE5" w:rsidRPr="00F61BD3">
              <w:rPr>
                <w:b w:val="0"/>
                <w:bCs w:val="0"/>
                <w:lang w:val="fr-CH"/>
              </w:rPr>
              <w:t>place rapidement.</w:t>
            </w:r>
          </w:p>
        </w:tc>
      </w:tr>
    </w:tbl>
    <w:p w14:paraId="61C09177" w14:textId="3AF855BE" w:rsidR="00D13B1F" w:rsidRPr="00F61BD3" w:rsidRDefault="00C63915" w:rsidP="00CB3174">
      <w:pPr>
        <w:pStyle w:val="berschrift1"/>
        <w:pBdr>
          <w:bottom w:val="single" w:sz="4" w:space="1" w:color="466399"/>
        </w:pBdr>
        <w:tabs>
          <w:tab w:val="left" w:pos="426"/>
        </w:tabs>
        <w:rPr>
          <w:rFonts w:eastAsia="Calibri"/>
          <w:color w:val="466399"/>
          <w:lang w:val="fr-CH"/>
        </w:rPr>
      </w:pPr>
      <w:r w:rsidRPr="00F61BD3">
        <w:rPr>
          <w:color w:val="466399"/>
          <w:lang w:val="fr-CH"/>
        </w:rPr>
        <w:t>7</w:t>
      </w:r>
      <w:r w:rsidR="007A0960" w:rsidRPr="00F61BD3">
        <w:rPr>
          <w:color w:val="466399"/>
          <w:lang w:val="fr-CH"/>
        </w:rPr>
        <w:t>.</w:t>
      </w:r>
      <w:r w:rsidR="00680CB1" w:rsidRPr="00F61BD3">
        <w:rPr>
          <w:color w:val="466399"/>
          <w:lang w:val="fr-CH"/>
        </w:rPr>
        <w:t xml:space="preserve"> </w:t>
      </w:r>
      <w:r w:rsidR="00C0084A" w:rsidRPr="00F61BD3">
        <w:rPr>
          <w:color w:val="466399"/>
          <w:lang w:val="fr-CH"/>
        </w:rPr>
        <w:t>DISCUSSION ET VOTE</w:t>
      </w:r>
    </w:p>
    <w:p w14:paraId="33997253" w14:textId="77777777" w:rsidR="00D13B1F" w:rsidRPr="00F61BD3" w:rsidRDefault="00D13B1F" w:rsidP="00CB3174">
      <w:pPr>
        <w:tabs>
          <w:tab w:val="left" w:pos="426"/>
        </w:tabs>
        <w:rPr>
          <w:rFonts w:eastAsia="Calibri"/>
          <w:lang w:val="fr-CH"/>
        </w:rPr>
      </w:pPr>
    </w:p>
    <w:tbl>
      <w:tblPr>
        <w:tblStyle w:val="EinfacheTabelle1"/>
        <w:tblW w:w="0" w:type="auto"/>
        <w:tblLook w:val="04A0" w:firstRow="1" w:lastRow="0" w:firstColumn="1" w:lastColumn="0" w:noHBand="0" w:noVBand="1"/>
      </w:tblPr>
      <w:tblGrid>
        <w:gridCol w:w="9061"/>
      </w:tblGrid>
      <w:tr w:rsidR="00D13B1F" w:rsidRPr="00F61BD3" w14:paraId="0D55FA89"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20C3A9CE" w14:textId="746CB362" w:rsidR="00D13B1F" w:rsidRPr="00F61BD3" w:rsidRDefault="00C0084A" w:rsidP="00CB3174">
            <w:pPr>
              <w:tabs>
                <w:tab w:val="left" w:pos="426"/>
              </w:tabs>
              <w:spacing w:after="0"/>
              <w:rPr>
                <w:lang w:val="fr-CH"/>
              </w:rPr>
            </w:pPr>
            <w:proofErr w:type="gramStart"/>
            <w:r w:rsidRPr="00F61BD3">
              <w:rPr>
                <w:lang w:val="fr-CH"/>
              </w:rPr>
              <w:t>mesures</w:t>
            </w:r>
            <w:proofErr w:type="gramEnd"/>
          </w:p>
        </w:tc>
      </w:tr>
      <w:tr w:rsidR="00D13B1F" w:rsidRPr="00E0242D" w14:paraId="606D93FC"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679242D" w14:textId="30D4F883" w:rsidR="00D13B1F" w:rsidRPr="00F61BD3" w:rsidRDefault="00C0084A" w:rsidP="00CB3174">
            <w:pPr>
              <w:tabs>
                <w:tab w:val="left" w:pos="426"/>
              </w:tabs>
              <w:rPr>
                <w:b w:val="0"/>
                <w:lang w:val="fr-CH"/>
              </w:rPr>
            </w:pPr>
            <w:r w:rsidRPr="00F61BD3">
              <w:rPr>
                <w:b w:val="0"/>
                <w:lang w:val="fr-CH"/>
              </w:rPr>
              <w:t>Les interventions des participants à la réunion doivent toujours être faites depuis le siège.</w:t>
            </w:r>
          </w:p>
        </w:tc>
      </w:tr>
      <w:tr w:rsidR="00D13B1F" w:rsidRPr="00E0242D" w14:paraId="490893E0"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6D308E1" w14:textId="6FC47284" w:rsidR="00D13B1F" w:rsidRPr="00F61BD3" w:rsidRDefault="0090031A" w:rsidP="00CB3174">
            <w:pPr>
              <w:tabs>
                <w:tab w:val="left" w:pos="426"/>
              </w:tabs>
              <w:rPr>
                <w:b w:val="0"/>
                <w:lang w:val="fr-CH"/>
              </w:rPr>
            </w:pPr>
            <w:r w:rsidRPr="00F61BD3">
              <w:rPr>
                <w:b w:val="0"/>
                <w:lang w:val="fr-CH"/>
              </w:rPr>
              <w:t>Pendant l'assemblé</w:t>
            </w:r>
            <w:r w:rsidR="000377D5" w:rsidRPr="00F61BD3">
              <w:rPr>
                <w:b w:val="0"/>
                <w:lang w:val="fr-CH"/>
              </w:rPr>
              <w:t>e</w:t>
            </w:r>
            <w:r w:rsidRPr="00F61BD3">
              <w:rPr>
                <w:b w:val="0"/>
                <w:lang w:val="fr-CH"/>
              </w:rPr>
              <w:t>, les participants à la réunion restent toujours assis (même lors d'une éventuelle intervention). Si un participant à l'assemblée quitte la salle pendant l'événement et y revient, il faut s'assurer que cette personne se désinfecte à nouveau les mains à l'entrée et respecte les règles générales de distance.</w:t>
            </w:r>
          </w:p>
        </w:tc>
      </w:tr>
    </w:tbl>
    <w:p w14:paraId="691DE70B" w14:textId="63FE2B3E" w:rsidR="00680CB1" w:rsidRPr="00F61BD3" w:rsidRDefault="00C63915" w:rsidP="00CB3174">
      <w:pPr>
        <w:pStyle w:val="berschrift1"/>
        <w:pBdr>
          <w:bottom w:val="single" w:sz="4" w:space="1" w:color="466399"/>
        </w:pBdr>
        <w:tabs>
          <w:tab w:val="left" w:pos="426"/>
        </w:tabs>
        <w:rPr>
          <w:color w:val="466399"/>
          <w:lang w:val="fr-CH" w:eastAsia="de-CH"/>
        </w:rPr>
      </w:pPr>
      <w:r w:rsidRPr="00F61BD3">
        <w:rPr>
          <w:color w:val="466399"/>
          <w:lang w:val="fr-CH" w:eastAsia="de-CH"/>
        </w:rPr>
        <w:t>8</w:t>
      </w:r>
      <w:r w:rsidR="007A0960" w:rsidRPr="00F61BD3">
        <w:rPr>
          <w:color w:val="466399"/>
          <w:lang w:val="fr-CH" w:eastAsia="de-CH"/>
        </w:rPr>
        <w:t>.</w:t>
      </w:r>
      <w:r w:rsidR="00680CB1" w:rsidRPr="00F61BD3">
        <w:rPr>
          <w:color w:val="466399"/>
          <w:lang w:val="fr-CH" w:eastAsia="de-CH"/>
        </w:rPr>
        <w:t xml:space="preserve"> </w:t>
      </w:r>
      <w:r w:rsidR="0090031A" w:rsidRPr="00F61BD3">
        <w:rPr>
          <w:color w:val="466399"/>
          <w:lang w:val="fr-CH" w:eastAsia="de-CH"/>
        </w:rPr>
        <w:t>fin de l‘assemblée</w:t>
      </w:r>
    </w:p>
    <w:p w14:paraId="3B3575B3" w14:textId="77777777" w:rsidR="00AA5B93" w:rsidRPr="00F61BD3" w:rsidRDefault="00AA5B93" w:rsidP="00CB3174">
      <w:pPr>
        <w:tabs>
          <w:tab w:val="left" w:pos="426"/>
        </w:tabs>
        <w:rPr>
          <w:lang w:val="fr-CH" w:eastAsia="de-CH"/>
        </w:rPr>
      </w:pPr>
    </w:p>
    <w:tbl>
      <w:tblPr>
        <w:tblStyle w:val="EinfacheTabelle1"/>
        <w:tblW w:w="0" w:type="auto"/>
        <w:tblLook w:val="04A0" w:firstRow="1" w:lastRow="0" w:firstColumn="1" w:lastColumn="0" w:noHBand="0" w:noVBand="1"/>
      </w:tblPr>
      <w:tblGrid>
        <w:gridCol w:w="9061"/>
      </w:tblGrid>
      <w:tr w:rsidR="00680CB1" w:rsidRPr="00F61BD3" w14:paraId="1C31670C"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0CF132AA" w14:textId="791C9D69" w:rsidR="00680CB1" w:rsidRPr="00F61BD3" w:rsidRDefault="0090031A" w:rsidP="00CB3174">
            <w:pPr>
              <w:tabs>
                <w:tab w:val="left" w:pos="426"/>
              </w:tabs>
              <w:spacing w:after="0"/>
              <w:rPr>
                <w:lang w:val="fr-CH"/>
              </w:rPr>
            </w:pPr>
            <w:proofErr w:type="gramStart"/>
            <w:r w:rsidRPr="00F61BD3">
              <w:rPr>
                <w:lang w:val="fr-CH"/>
              </w:rPr>
              <w:t>mesures</w:t>
            </w:r>
            <w:proofErr w:type="gramEnd"/>
          </w:p>
        </w:tc>
      </w:tr>
      <w:tr w:rsidR="00680CB1" w:rsidRPr="00E0242D" w14:paraId="0BC69DEB"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E4AEF2F" w14:textId="22B843EC" w:rsidR="00680CB1" w:rsidRPr="00F61BD3" w:rsidRDefault="0090031A" w:rsidP="0090031A">
            <w:pPr>
              <w:tabs>
                <w:tab w:val="left" w:pos="426"/>
              </w:tabs>
              <w:rPr>
                <w:b w:val="0"/>
                <w:lang w:val="fr-CH"/>
              </w:rPr>
            </w:pPr>
            <w:r w:rsidRPr="00F61BD3">
              <w:rPr>
                <w:b w:val="0"/>
                <w:lang w:val="fr-CH"/>
              </w:rPr>
              <w:t>Il faut veiller à ce que les gens ne se bloquent pas à la sortie. En fonction de la taille de l’assemblée, les participants doivent quitter la salle en ordre échelonné.</w:t>
            </w:r>
          </w:p>
        </w:tc>
      </w:tr>
      <w:tr w:rsidR="00680CB1" w:rsidRPr="00E0242D" w14:paraId="1AC72D8B"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DA4EA8E" w14:textId="105CCEF5" w:rsidR="00680CB1" w:rsidRPr="00F61BD3" w:rsidRDefault="00CE2A7F" w:rsidP="000377D5">
            <w:pPr>
              <w:tabs>
                <w:tab w:val="left" w:pos="426"/>
              </w:tabs>
              <w:rPr>
                <w:b w:val="0"/>
                <w:lang w:val="fr-CH"/>
              </w:rPr>
            </w:pPr>
            <w:r w:rsidRPr="00F61BD3">
              <w:rPr>
                <w:b w:val="0"/>
                <w:lang w:val="fr-CH"/>
              </w:rPr>
              <w:t xml:space="preserve">Si possible, il convient d'éviter une </w:t>
            </w:r>
            <w:r w:rsidR="000377D5" w:rsidRPr="00F61BD3">
              <w:rPr>
                <w:b w:val="0"/>
                <w:lang w:val="fr-CH"/>
              </w:rPr>
              <w:t>partie conviviale après l’assemblée</w:t>
            </w:r>
            <w:r w:rsidRPr="00F61BD3">
              <w:rPr>
                <w:b w:val="0"/>
                <w:lang w:val="fr-CH"/>
              </w:rPr>
              <w:t>. Si cela n'est pas souhaité, les règles de plan de protection pour l’hôtellerie-restauration s'appliquent.</w:t>
            </w:r>
          </w:p>
        </w:tc>
      </w:tr>
    </w:tbl>
    <w:p w14:paraId="662AECCF" w14:textId="77777777" w:rsidR="00A2663C" w:rsidRPr="00F61BD3" w:rsidRDefault="00A2663C" w:rsidP="00CB3174">
      <w:pPr>
        <w:tabs>
          <w:tab w:val="left" w:pos="426"/>
          <w:tab w:val="left" w:pos="6096"/>
          <w:tab w:val="left" w:pos="6946"/>
        </w:tabs>
        <w:rPr>
          <w:lang w:val="fr-CH"/>
        </w:rPr>
      </w:pPr>
    </w:p>
    <w:p w14:paraId="17CBADB3" w14:textId="025B97DA" w:rsidR="00D13B1F" w:rsidRPr="00F61BD3" w:rsidRDefault="00CE2A7F" w:rsidP="00CE2A7F">
      <w:pPr>
        <w:tabs>
          <w:tab w:val="left" w:pos="426"/>
          <w:tab w:val="left" w:pos="6096"/>
          <w:tab w:val="left" w:pos="6946"/>
        </w:tabs>
        <w:rPr>
          <w:lang w:val="fr-CH"/>
        </w:rPr>
      </w:pPr>
      <w:r w:rsidRPr="00F61BD3">
        <w:rPr>
          <w:lang w:val="fr-CH"/>
        </w:rPr>
        <w:t>Ce document a été créé comme une solution de branche par le SVIT Suisse et la chambre PPE du SVIT.</w:t>
      </w:r>
    </w:p>
    <w:sectPr w:rsidR="00D13B1F" w:rsidRPr="00F61BD3" w:rsidSect="00CB3174">
      <w:footerReference w:type="even" r:id="rId18"/>
      <w:footerReference w:type="default" r:id="rId19"/>
      <w:headerReference w:type="first" r:id="rId20"/>
      <w:pgSz w:w="11906" w:h="16838" w:code="9"/>
      <w:pgMar w:top="1418" w:right="1134" w:bottom="1701" w:left="1701"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A4DC" w14:textId="77777777" w:rsidR="00FF4822" w:rsidRDefault="00FF4822">
      <w:r>
        <w:separator/>
      </w:r>
    </w:p>
  </w:endnote>
  <w:endnote w:type="continuationSeparator" w:id="0">
    <w:p w14:paraId="356A751A" w14:textId="77777777" w:rsidR="00FF4822" w:rsidRDefault="00FF4822">
      <w:r>
        <w:continuationSeparator/>
      </w:r>
    </w:p>
  </w:endnote>
  <w:endnote w:type="continuationNotice" w:id="1">
    <w:p w14:paraId="40F99CA1" w14:textId="77777777" w:rsidR="00FF4822" w:rsidRDefault="00FF4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59636119"/>
      <w:docPartObj>
        <w:docPartGallery w:val="Page Numbers (Bottom of Page)"/>
        <w:docPartUnique/>
      </w:docPartObj>
    </w:sdtPr>
    <w:sdtEndPr>
      <w:rPr>
        <w:rStyle w:val="Seitenzahl"/>
      </w:rPr>
    </w:sdtEndPr>
    <w:sdtContent>
      <w:p w14:paraId="7FB1220F" w14:textId="77777777" w:rsidR="00B33EBE" w:rsidRDefault="00B33EBE" w:rsidP="00CB3174">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84577066"/>
      <w:docPartObj>
        <w:docPartGallery w:val="Page Numbers (Bottom of Page)"/>
        <w:docPartUnique/>
      </w:docPartObj>
    </w:sdtPr>
    <w:sdtEndPr>
      <w:rPr>
        <w:rStyle w:val="Seitenzahl"/>
      </w:rPr>
    </w:sdtEndPr>
    <w:sdtContent>
      <w:p w14:paraId="49749288" w14:textId="77777777" w:rsidR="00B33EBE" w:rsidRDefault="00B33EBE" w:rsidP="00EE714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2659A1" w14:textId="77777777" w:rsidR="00D13B1F" w:rsidRDefault="00D13B1F" w:rsidP="00B33EBE">
    <w:pPr>
      <w:pStyle w:val="Fuzeile"/>
      <w:ind w:right="360"/>
      <w:jc w:val="right"/>
    </w:pPr>
  </w:p>
  <w:p w14:paraId="12493063"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0"/>
        <w:szCs w:val="20"/>
      </w:rPr>
      <w:id w:val="1483657632"/>
      <w:docPartObj>
        <w:docPartGallery w:val="Page Numbers (Bottom of Page)"/>
        <w:docPartUnique/>
      </w:docPartObj>
    </w:sdtPr>
    <w:sdtEndPr>
      <w:rPr>
        <w:rStyle w:val="Seitenzahl"/>
      </w:rPr>
    </w:sdtEndPr>
    <w:sdtContent>
      <w:p w14:paraId="3D0804FC" w14:textId="77777777" w:rsidR="00B33EBE" w:rsidRPr="00B33EBE" w:rsidRDefault="00B33EBE" w:rsidP="00CB3174">
        <w:pPr>
          <w:pStyle w:val="Fuzeile"/>
          <w:framePr w:wrap="none" w:vAnchor="text" w:hAnchor="margin" w:xAlign="center" w:y="1"/>
          <w:spacing w:before="120" w:line="240" w:lineRule="auto"/>
          <w:jc w:val="center"/>
          <w:rPr>
            <w:rStyle w:val="Seitenzahl"/>
            <w:sz w:val="20"/>
            <w:szCs w:val="20"/>
          </w:rPr>
        </w:pPr>
        <w:r w:rsidRPr="00B33EBE">
          <w:rPr>
            <w:rStyle w:val="Seitenzahl"/>
            <w:sz w:val="20"/>
            <w:szCs w:val="20"/>
          </w:rPr>
          <w:fldChar w:fldCharType="begin"/>
        </w:r>
        <w:r w:rsidRPr="00B33EBE">
          <w:rPr>
            <w:rStyle w:val="Seitenzahl"/>
            <w:sz w:val="20"/>
            <w:szCs w:val="20"/>
          </w:rPr>
          <w:instrText xml:space="preserve"> PAGE </w:instrText>
        </w:r>
        <w:r w:rsidRPr="00B33EBE">
          <w:rPr>
            <w:rStyle w:val="Seitenzahl"/>
            <w:sz w:val="20"/>
            <w:szCs w:val="20"/>
          </w:rPr>
          <w:fldChar w:fldCharType="separate"/>
        </w:r>
        <w:r w:rsidR="0023667E">
          <w:rPr>
            <w:rStyle w:val="Seitenzahl"/>
            <w:noProof/>
            <w:sz w:val="20"/>
            <w:szCs w:val="20"/>
          </w:rPr>
          <w:t>5</w:t>
        </w:r>
        <w:r w:rsidRPr="00B33EBE">
          <w:rPr>
            <w:rStyle w:val="Seitenzahl"/>
            <w:sz w:val="20"/>
            <w:szCs w:val="20"/>
          </w:rPr>
          <w:fldChar w:fldCharType="end"/>
        </w:r>
      </w:p>
    </w:sdtContent>
  </w:sdt>
  <w:p w14:paraId="77B4047F" w14:textId="77777777" w:rsidR="00B33EBE" w:rsidRDefault="00B33EBE" w:rsidP="00B33EB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A5AB" w14:textId="77777777" w:rsidR="00FF4822" w:rsidRDefault="00FF4822">
      <w:pPr>
        <w:spacing w:before="160" w:after="0"/>
        <w:rPr>
          <w:sz w:val="18"/>
          <w:szCs w:val="18"/>
        </w:rPr>
      </w:pPr>
      <w:r>
        <w:rPr>
          <w:sz w:val="18"/>
          <w:szCs w:val="18"/>
        </w:rPr>
        <w:separator/>
      </w:r>
    </w:p>
  </w:footnote>
  <w:footnote w:type="continuationSeparator" w:id="0">
    <w:p w14:paraId="7CE7A558" w14:textId="77777777" w:rsidR="00FF4822" w:rsidRDefault="00FF4822">
      <w:r>
        <w:continuationSeparator/>
      </w:r>
    </w:p>
  </w:footnote>
  <w:footnote w:type="continuationNotice" w:id="1">
    <w:p w14:paraId="080C6AE0" w14:textId="77777777" w:rsidR="00FF4822" w:rsidRDefault="00FF4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0" w:type="dxa"/>
      <w:tblInd w:w="-510" w:type="dxa"/>
      <w:tblLayout w:type="fixed"/>
      <w:tblLook w:val="01E0" w:firstRow="1" w:lastRow="1" w:firstColumn="1" w:lastColumn="1" w:noHBand="0" w:noVBand="0"/>
    </w:tblPr>
    <w:tblGrid>
      <w:gridCol w:w="4832"/>
      <w:gridCol w:w="4858"/>
    </w:tblGrid>
    <w:tr w:rsidR="00C763B6" w14:paraId="5BB175D6" w14:textId="77777777" w:rsidTr="00EC2A16">
      <w:trPr>
        <w:cantSplit/>
        <w:trHeight w:hRule="exact" w:val="1985"/>
      </w:trPr>
      <w:tc>
        <w:tcPr>
          <w:tcW w:w="4832" w:type="dxa"/>
        </w:tcPr>
        <w:p w14:paraId="139A2590" w14:textId="77777777" w:rsidR="00C763B6" w:rsidRDefault="00C763B6" w:rsidP="00C763B6">
          <w:r>
            <w:rPr>
              <w:noProof/>
              <w:lang w:eastAsia="de-CH"/>
            </w:rPr>
            <w:drawing>
              <wp:anchor distT="0" distB="0" distL="114300" distR="114300" simplePos="0" relativeHeight="251660288" behindDoc="0" locked="0" layoutInCell="1" allowOverlap="1" wp14:anchorId="451F56EB" wp14:editId="5E5651E8">
                <wp:simplePos x="0" y="0"/>
                <wp:positionH relativeFrom="column">
                  <wp:posOffset>-73660</wp:posOffset>
                </wp:positionH>
                <wp:positionV relativeFrom="paragraph">
                  <wp:posOffset>-19050</wp:posOffset>
                </wp:positionV>
                <wp:extent cx="2253082" cy="581558"/>
                <wp:effectExtent l="0" t="0" r="0" b="9525"/>
                <wp:wrapNone/>
                <wp:docPr id="3"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p>
      </w:tc>
      <w:tc>
        <w:tcPr>
          <w:tcW w:w="4858" w:type="dxa"/>
        </w:tcPr>
        <w:p w14:paraId="1B9FC767" w14:textId="77777777" w:rsidR="00C763B6" w:rsidRDefault="0044360D" w:rsidP="00C763B6">
          <w:pPr>
            <w:pStyle w:val="zzKopfOE"/>
            <w:rPr>
              <w:lang w:val="de-DE"/>
            </w:rPr>
          </w:pPr>
          <w:r>
            <w:rPr>
              <w:lang w:eastAsia="de-CH"/>
            </w:rPr>
            <w:drawing>
              <wp:anchor distT="0" distB="0" distL="114300" distR="114300" simplePos="0" relativeHeight="251662336" behindDoc="0" locked="0" layoutInCell="1" allowOverlap="1" wp14:anchorId="309117A2" wp14:editId="49448056">
                <wp:simplePos x="0" y="0"/>
                <wp:positionH relativeFrom="column">
                  <wp:posOffset>752587</wp:posOffset>
                </wp:positionH>
                <wp:positionV relativeFrom="paragraph">
                  <wp:posOffset>110490</wp:posOffset>
                </wp:positionV>
                <wp:extent cx="757510" cy="552409"/>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IT-Logo-Schweiz_farbig.png"/>
                        <pic:cNvPicPr/>
                      </pic:nvPicPr>
                      <pic:blipFill>
                        <a:blip r:embed="rId2"/>
                        <a:stretch>
                          <a:fillRect/>
                        </a:stretch>
                      </pic:blipFill>
                      <pic:spPr>
                        <a:xfrm>
                          <a:off x="0" y="0"/>
                          <a:ext cx="757510" cy="552409"/>
                        </a:xfrm>
                        <a:prstGeom prst="rect">
                          <a:avLst/>
                        </a:prstGeom>
                      </pic:spPr>
                    </pic:pic>
                  </a:graphicData>
                </a:graphic>
                <wp14:sizeRelH relativeFrom="page">
                  <wp14:pctWidth>0</wp14:pctWidth>
                </wp14:sizeRelH>
                <wp14:sizeRelV relativeFrom="page">
                  <wp14:pctHeight>0</wp14:pctHeight>
                </wp14:sizeRelV>
              </wp:anchor>
            </w:drawing>
          </w:r>
          <w:r>
            <w:rPr>
              <w:lang w:eastAsia="de-CH"/>
            </w:rPr>
            <w:drawing>
              <wp:anchor distT="0" distB="0" distL="114300" distR="114300" simplePos="0" relativeHeight="251661312" behindDoc="0" locked="0" layoutInCell="1" allowOverlap="1" wp14:anchorId="63FC3EF4" wp14:editId="5F07FD11">
                <wp:simplePos x="0" y="0"/>
                <wp:positionH relativeFrom="column">
                  <wp:posOffset>1692163</wp:posOffset>
                </wp:positionH>
                <wp:positionV relativeFrom="paragraph">
                  <wp:posOffset>110490</wp:posOffset>
                </wp:positionV>
                <wp:extent cx="1215850" cy="550642"/>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IT-Logo-STWE_farbig.png"/>
                        <pic:cNvPicPr/>
                      </pic:nvPicPr>
                      <pic:blipFill>
                        <a:blip r:embed="rId3"/>
                        <a:stretch>
                          <a:fillRect/>
                        </a:stretch>
                      </pic:blipFill>
                      <pic:spPr>
                        <a:xfrm>
                          <a:off x="0" y="0"/>
                          <a:ext cx="1215850" cy="550642"/>
                        </a:xfrm>
                        <a:prstGeom prst="rect">
                          <a:avLst/>
                        </a:prstGeom>
                      </pic:spPr>
                    </pic:pic>
                  </a:graphicData>
                </a:graphic>
                <wp14:sizeRelH relativeFrom="page">
                  <wp14:pctWidth>0</wp14:pctWidth>
                </wp14:sizeRelH>
                <wp14:sizeRelV relativeFrom="page">
                  <wp14:pctHeight>0</wp14:pctHeight>
                </wp14:sizeRelV>
              </wp:anchor>
            </w:drawing>
          </w:r>
        </w:p>
      </w:tc>
    </w:tr>
  </w:tbl>
  <w:p w14:paraId="42026E28" w14:textId="77777777" w:rsidR="00D13B1F" w:rsidRPr="00C763B6" w:rsidRDefault="00D13B1F" w:rsidP="00C76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4A7D6C"/>
    <w:multiLevelType w:val="hybridMultilevel"/>
    <w:tmpl w:val="6D5E1A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1" w15:restartNumberingAfterBreak="0">
    <w:nsid w:val="4206250D"/>
    <w:multiLevelType w:val="hybridMultilevel"/>
    <w:tmpl w:val="4860FE3E"/>
    <w:lvl w:ilvl="0" w:tplc="08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7"/>
  </w:num>
  <w:num w:numId="4">
    <w:abstractNumId w:val="7"/>
  </w:num>
  <w:num w:numId="5">
    <w:abstractNumId w:val="21"/>
  </w:num>
  <w:num w:numId="6">
    <w:abstractNumId w:val="8"/>
  </w:num>
  <w:num w:numId="7">
    <w:abstractNumId w:val="13"/>
  </w:num>
  <w:num w:numId="8">
    <w:abstractNumId w:val="19"/>
  </w:num>
  <w:num w:numId="9">
    <w:abstractNumId w:val="1"/>
  </w:num>
  <w:num w:numId="10">
    <w:abstractNumId w:val="9"/>
  </w:num>
  <w:num w:numId="11">
    <w:abstractNumId w:val="4"/>
  </w:num>
  <w:num w:numId="12">
    <w:abstractNumId w:val="20"/>
  </w:num>
  <w:num w:numId="13">
    <w:abstractNumId w:val="6"/>
  </w:num>
  <w:num w:numId="14">
    <w:abstractNumId w:val="15"/>
  </w:num>
  <w:num w:numId="15">
    <w:abstractNumId w:val="0"/>
  </w:num>
  <w:num w:numId="16">
    <w:abstractNumId w:val="3"/>
  </w:num>
  <w:num w:numId="17">
    <w:abstractNumId w:val="16"/>
  </w:num>
  <w:num w:numId="18">
    <w:abstractNumId w:val="10"/>
  </w:num>
  <w:num w:numId="19">
    <w:abstractNumId w:val="12"/>
  </w:num>
  <w:num w:numId="20">
    <w:abstractNumId w:val="18"/>
  </w:num>
  <w:num w:numId="21">
    <w:abstractNumId w:val="2"/>
  </w:num>
  <w:num w:numId="22">
    <w:abstractNumId w:val="11"/>
  </w:num>
  <w:num w:numId="23">
    <w:abstractNumId w:val="19"/>
  </w:num>
  <w:num w:numId="24">
    <w:abstractNumId w:val="19"/>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039"/>
    <w:rsid w:val="000377D5"/>
    <w:rsid w:val="00054841"/>
    <w:rsid w:val="00086470"/>
    <w:rsid w:val="000A7DB0"/>
    <w:rsid w:val="000C34D1"/>
    <w:rsid w:val="000C5D13"/>
    <w:rsid w:val="000D57D6"/>
    <w:rsid w:val="000F7C09"/>
    <w:rsid w:val="001135DA"/>
    <w:rsid w:val="0012600E"/>
    <w:rsid w:val="001404E8"/>
    <w:rsid w:val="0016107F"/>
    <w:rsid w:val="001636A6"/>
    <w:rsid w:val="001761D6"/>
    <w:rsid w:val="00182337"/>
    <w:rsid w:val="00191609"/>
    <w:rsid w:val="001A07EE"/>
    <w:rsid w:val="001E19B3"/>
    <w:rsid w:val="001F3B61"/>
    <w:rsid w:val="0020515E"/>
    <w:rsid w:val="0023667E"/>
    <w:rsid w:val="00241E71"/>
    <w:rsid w:val="00260D67"/>
    <w:rsid w:val="00283E76"/>
    <w:rsid w:val="00284C5B"/>
    <w:rsid w:val="00294364"/>
    <w:rsid w:val="002A2158"/>
    <w:rsid w:val="002A4919"/>
    <w:rsid w:val="002C5C4E"/>
    <w:rsid w:val="003173A0"/>
    <w:rsid w:val="0032601E"/>
    <w:rsid w:val="00333028"/>
    <w:rsid w:val="003425FE"/>
    <w:rsid w:val="0035423D"/>
    <w:rsid w:val="003A50B2"/>
    <w:rsid w:val="003A50E2"/>
    <w:rsid w:val="003A5B78"/>
    <w:rsid w:val="003C0484"/>
    <w:rsid w:val="003C2266"/>
    <w:rsid w:val="003D3F76"/>
    <w:rsid w:val="003F4673"/>
    <w:rsid w:val="00402CF6"/>
    <w:rsid w:val="00412772"/>
    <w:rsid w:val="004155FF"/>
    <w:rsid w:val="00426CD3"/>
    <w:rsid w:val="00431840"/>
    <w:rsid w:val="00437611"/>
    <w:rsid w:val="00440C7F"/>
    <w:rsid w:val="0044360D"/>
    <w:rsid w:val="00454F7E"/>
    <w:rsid w:val="00463859"/>
    <w:rsid w:val="004836AE"/>
    <w:rsid w:val="00491106"/>
    <w:rsid w:val="00491797"/>
    <w:rsid w:val="00497C86"/>
    <w:rsid w:val="004C73AD"/>
    <w:rsid w:val="004C77CA"/>
    <w:rsid w:val="004D481F"/>
    <w:rsid w:val="004F3DF2"/>
    <w:rsid w:val="00517BB1"/>
    <w:rsid w:val="005276EB"/>
    <w:rsid w:val="0056113A"/>
    <w:rsid w:val="00586067"/>
    <w:rsid w:val="005A5BBE"/>
    <w:rsid w:val="005A792F"/>
    <w:rsid w:val="00601F0C"/>
    <w:rsid w:val="00612AFE"/>
    <w:rsid w:val="006230FE"/>
    <w:rsid w:val="00631F68"/>
    <w:rsid w:val="00664BC1"/>
    <w:rsid w:val="00680CB1"/>
    <w:rsid w:val="0069772E"/>
    <w:rsid w:val="006A3129"/>
    <w:rsid w:val="006D1A63"/>
    <w:rsid w:val="006D2A9F"/>
    <w:rsid w:val="006D64D3"/>
    <w:rsid w:val="006D7844"/>
    <w:rsid w:val="00710925"/>
    <w:rsid w:val="007422AF"/>
    <w:rsid w:val="00746E9E"/>
    <w:rsid w:val="00762B7A"/>
    <w:rsid w:val="0078711C"/>
    <w:rsid w:val="00797730"/>
    <w:rsid w:val="007A0960"/>
    <w:rsid w:val="007C1F5B"/>
    <w:rsid w:val="007E6626"/>
    <w:rsid w:val="00800E80"/>
    <w:rsid w:val="00802704"/>
    <w:rsid w:val="00803739"/>
    <w:rsid w:val="00825B83"/>
    <w:rsid w:val="00826E3C"/>
    <w:rsid w:val="00832B7B"/>
    <w:rsid w:val="00881E8D"/>
    <w:rsid w:val="008972C2"/>
    <w:rsid w:val="008B3C2C"/>
    <w:rsid w:val="008B4F43"/>
    <w:rsid w:val="008B5BC0"/>
    <w:rsid w:val="008E5E9D"/>
    <w:rsid w:val="008F115E"/>
    <w:rsid w:val="0090031A"/>
    <w:rsid w:val="00903C42"/>
    <w:rsid w:val="00915741"/>
    <w:rsid w:val="00934AD2"/>
    <w:rsid w:val="009475AF"/>
    <w:rsid w:val="0096298C"/>
    <w:rsid w:val="009657E0"/>
    <w:rsid w:val="00966D50"/>
    <w:rsid w:val="00973C2D"/>
    <w:rsid w:val="009B58C2"/>
    <w:rsid w:val="009C59DD"/>
    <w:rsid w:val="009D02F4"/>
    <w:rsid w:val="009D4084"/>
    <w:rsid w:val="009D4B93"/>
    <w:rsid w:val="009E64E2"/>
    <w:rsid w:val="009F1CB9"/>
    <w:rsid w:val="00A05143"/>
    <w:rsid w:val="00A061F5"/>
    <w:rsid w:val="00A2663C"/>
    <w:rsid w:val="00A37906"/>
    <w:rsid w:val="00A55CD2"/>
    <w:rsid w:val="00A93443"/>
    <w:rsid w:val="00AA5B93"/>
    <w:rsid w:val="00AD776A"/>
    <w:rsid w:val="00AE2626"/>
    <w:rsid w:val="00B0411F"/>
    <w:rsid w:val="00B33EBE"/>
    <w:rsid w:val="00B34657"/>
    <w:rsid w:val="00B6171E"/>
    <w:rsid w:val="00B668CA"/>
    <w:rsid w:val="00B67C5D"/>
    <w:rsid w:val="00B72A73"/>
    <w:rsid w:val="00B87879"/>
    <w:rsid w:val="00B93DE5"/>
    <w:rsid w:val="00B9430A"/>
    <w:rsid w:val="00B977E5"/>
    <w:rsid w:val="00B97CF6"/>
    <w:rsid w:val="00BA61CB"/>
    <w:rsid w:val="00C0084A"/>
    <w:rsid w:val="00C02265"/>
    <w:rsid w:val="00C23D08"/>
    <w:rsid w:val="00C25BFA"/>
    <w:rsid w:val="00C31870"/>
    <w:rsid w:val="00C63915"/>
    <w:rsid w:val="00C763B6"/>
    <w:rsid w:val="00C82358"/>
    <w:rsid w:val="00CA5C6D"/>
    <w:rsid w:val="00CB2687"/>
    <w:rsid w:val="00CB3174"/>
    <w:rsid w:val="00CB6B75"/>
    <w:rsid w:val="00CC25FB"/>
    <w:rsid w:val="00CE02E8"/>
    <w:rsid w:val="00CE2A7F"/>
    <w:rsid w:val="00D1044A"/>
    <w:rsid w:val="00D13B1F"/>
    <w:rsid w:val="00D2775D"/>
    <w:rsid w:val="00D766A5"/>
    <w:rsid w:val="00DA2E9E"/>
    <w:rsid w:val="00DA7185"/>
    <w:rsid w:val="00DC4C85"/>
    <w:rsid w:val="00DE46AA"/>
    <w:rsid w:val="00E0242D"/>
    <w:rsid w:val="00E17CDD"/>
    <w:rsid w:val="00E21290"/>
    <w:rsid w:val="00E529B7"/>
    <w:rsid w:val="00E53936"/>
    <w:rsid w:val="00E65BDB"/>
    <w:rsid w:val="00E90A92"/>
    <w:rsid w:val="00E96BAE"/>
    <w:rsid w:val="00EA3842"/>
    <w:rsid w:val="00EC45B0"/>
    <w:rsid w:val="00ED2496"/>
    <w:rsid w:val="00EF239B"/>
    <w:rsid w:val="00F12C9D"/>
    <w:rsid w:val="00F22102"/>
    <w:rsid w:val="00F42EAE"/>
    <w:rsid w:val="00F43277"/>
    <w:rsid w:val="00F61BD3"/>
    <w:rsid w:val="00F63FB9"/>
    <w:rsid w:val="00F73D1B"/>
    <w:rsid w:val="00F75946"/>
    <w:rsid w:val="00FD7BD1"/>
    <w:rsid w:val="00FE2C3B"/>
    <w:rsid w:val="00FF48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BCA5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character" w:styleId="Seitenzahl">
    <w:name w:val="page number"/>
    <w:basedOn w:val="Absatz-Standardschriftart"/>
    <w:uiPriority w:val="99"/>
    <w:semiHidden/>
    <w:unhideWhenUsed/>
    <w:rsid w:val="00B33EBE"/>
  </w:style>
  <w:style w:type="character" w:styleId="NichtaufgelsteErwhnung">
    <w:name w:val="Unresolved Mention"/>
    <w:basedOn w:val="Absatz-Standardschriftart"/>
    <w:uiPriority w:val="99"/>
    <w:semiHidden/>
    <w:unhideWhenUsed/>
    <w:rsid w:val="00CA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350">
      <w:bodyDiv w:val="1"/>
      <w:marLeft w:val="0"/>
      <w:marRight w:val="0"/>
      <w:marTop w:val="0"/>
      <w:marBottom w:val="0"/>
      <w:divBdr>
        <w:top w:val="none" w:sz="0" w:space="0" w:color="auto"/>
        <w:left w:val="none" w:sz="0" w:space="0" w:color="auto"/>
        <w:bottom w:val="none" w:sz="0" w:space="0" w:color="auto"/>
        <w:right w:val="none" w:sz="0" w:space="0" w:color="auto"/>
      </w:divBdr>
    </w:div>
    <w:div w:id="588151361">
      <w:bodyDiv w:val="1"/>
      <w:marLeft w:val="0"/>
      <w:marRight w:val="0"/>
      <w:marTop w:val="0"/>
      <w:marBottom w:val="0"/>
      <w:divBdr>
        <w:top w:val="none" w:sz="0" w:space="0" w:color="auto"/>
        <w:left w:val="none" w:sz="0" w:space="0" w:color="auto"/>
        <w:bottom w:val="none" w:sz="0" w:space="0" w:color="auto"/>
        <w:right w:val="none" w:sz="0" w:space="0" w:color="auto"/>
      </w:divBdr>
    </w:div>
    <w:div w:id="893851214">
      <w:bodyDiv w:val="1"/>
      <w:marLeft w:val="0"/>
      <w:marRight w:val="0"/>
      <w:marTop w:val="0"/>
      <w:marBottom w:val="0"/>
      <w:divBdr>
        <w:top w:val="none" w:sz="0" w:space="0" w:color="auto"/>
        <w:left w:val="none" w:sz="0" w:space="0" w:color="auto"/>
        <w:bottom w:val="none" w:sz="0" w:space="0" w:color="auto"/>
        <w:right w:val="none" w:sz="0" w:space="0" w:color="auto"/>
      </w:divBdr>
    </w:div>
    <w:div w:id="1216507407">
      <w:bodyDiv w:val="1"/>
      <w:marLeft w:val="0"/>
      <w:marRight w:val="0"/>
      <w:marTop w:val="0"/>
      <w:marBottom w:val="0"/>
      <w:divBdr>
        <w:top w:val="none" w:sz="0" w:space="0" w:color="auto"/>
        <w:left w:val="none" w:sz="0" w:space="0" w:color="auto"/>
        <w:bottom w:val="none" w:sz="0" w:space="0" w:color="auto"/>
        <w:right w:val="none" w:sz="0" w:space="0" w:color="auto"/>
      </w:divBdr>
    </w:div>
    <w:div w:id="1454520620">
      <w:bodyDiv w:val="1"/>
      <w:marLeft w:val="0"/>
      <w:marRight w:val="0"/>
      <w:marTop w:val="0"/>
      <w:marBottom w:val="0"/>
      <w:divBdr>
        <w:top w:val="none" w:sz="0" w:space="0" w:color="auto"/>
        <w:left w:val="none" w:sz="0" w:space="0" w:color="auto"/>
        <w:bottom w:val="none" w:sz="0" w:space="0" w:color="auto"/>
        <w:right w:val="none" w:sz="0" w:space="0" w:color="auto"/>
      </w:divBdr>
    </w:div>
    <w:div w:id="1650550359">
      <w:bodyDiv w:val="1"/>
      <w:marLeft w:val="0"/>
      <w:marRight w:val="0"/>
      <w:marTop w:val="0"/>
      <w:marBottom w:val="0"/>
      <w:divBdr>
        <w:top w:val="none" w:sz="0" w:space="0" w:color="auto"/>
        <w:left w:val="none" w:sz="0" w:space="0" w:color="auto"/>
        <w:bottom w:val="none" w:sz="0" w:space="0" w:color="auto"/>
        <w:right w:val="none" w:sz="0" w:space="0" w:color="auto"/>
      </w:divBdr>
    </w:div>
    <w:div w:id="20032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ag.admin.ch/bag/fr/home/krankheiten/ausbrueche-epidemien-pandemien/aktuelle-ausbrueche-epidemien/novel-cov/isolation-und-quarantaene.html" TargetMode="External"/><Relationship Id="rId2" Type="http://schemas.openxmlformats.org/officeDocument/2006/relationships/customXml" Target="../customXml/item2.xml"/><Relationship Id="rId16" Type="http://schemas.openxmlformats.org/officeDocument/2006/relationships/hyperlink" Target="http://www.bag.admin.ch/isolement-et-quarantai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dmin.ch/opc/fr/classified-compilation/20201774/index.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dmin.ch/opc/fr/classified-compilation/20201774/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A2B47AE0-AEB4-4F82-8FBE-860A99189981}">
  <ds:schemaRefs>
    <ds:schemaRef ds:uri="http://schemas.microsoft.com/sharepoint/v3/contenttype/forms"/>
  </ds:schemaRefs>
</ds:datastoreItem>
</file>

<file path=customXml/itemProps2.xml><?xml version="1.0" encoding="utf-8"?>
<ds:datastoreItem xmlns:ds="http://schemas.openxmlformats.org/officeDocument/2006/customXml" ds:itemID="{145A4263-B6D5-458A-8C4A-B627B599B7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8DB8C4-B69C-E645-A570-05FEBAB59092}">
  <ds:schemaRefs>
    <ds:schemaRef ds:uri="http://schemas.openxmlformats.org/officeDocument/2006/bibliography"/>
  </ds:schemaRefs>
</ds:datastoreItem>
</file>

<file path=customXml/itemProps4.xml><?xml version="1.0" encoding="utf-8"?>
<ds:datastoreItem xmlns:ds="http://schemas.openxmlformats.org/officeDocument/2006/customXml" ds:itemID="{B848E086-AF5A-4B0F-8D37-345FD1F0A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9171</Characters>
  <Application>Microsoft Office Word</Application>
  <DocSecurity>0</DocSecurity>
  <Lines>76</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MUSTER-SCHUTZKONZEPT FÜR BETRIEBE UNTER COVID-19: ALLGEMEINE ERLÄUTERUNGEN</vt:lpstr>
    </vt:vector>
  </TitlesOfParts>
  <Manager/>
  <Company>SECO</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SVIT Schweiz</cp:lastModifiedBy>
  <cp:revision>8</cp:revision>
  <cp:lastPrinted>2020-04-01T08:19:00Z</cp:lastPrinted>
  <dcterms:created xsi:type="dcterms:W3CDTF">2020-10-19T18:57:00Z</dcterms:created>
  <dcterms:modified xsi:type="dcterms:W3CDTF">2021-09-09T13:07:00Z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